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43" w:rsidRDefault="00306B48" w:rsidP="000312D8">
      <w:pPr>
        <w:pStyle w:val="2"/>
        <w:spacing w:before="0" w:beforeAutospacing="0" w:after="0" w:afterAutospacing="0"/>
        <w:jc w:val="center"/>
      </w:pPr>
      <w:r>
        <w:t>Маятниковые д</w:t>
      </w:r>
      <w:r w:rsidR="00E2109C" w:rsidRPr="009F1A7B">
        <w:t xml:space="preserve">вери </w:t>
      </w:r>
      <w:r w:rsidR="001E2F5F">
        <w:t>пленочные</w:t>
      </w:r>
      <w:r w:rsidR="003D5DB8">
        <w:t xml:space="preserve"> </w:t>
      </w:r>
      <w:r w:rsidR="00FE178B" w:rsidRPr="009F1A7B">
        <w:t>ИРБИС</w:t>
      </w:r>
    </w:p>
    <w:p w:rsidR="00E2109C" w:rsidRPr="009F1A7B" w:rsidRDefault="00481443" w:rsidP="00537CE0">
      <w:pPr>
        <w:pStyle w:val="2"/>
        <w:spacing w:before="0" w:beforeAutospacing="0"/>
        <w:jc w:val="center"/>
      </w:pPr>
      <w:r>
        <w:t>МД</w:t>
      </w:r>
      <w:proofErr w:type="gramStart"/>
      <w:r w:rsidR="00FB371E">
        <w:t>О(</w:t>
      </w:r>
      <w:proofErr w:type="spellStart"/>
      <w:proofErr w:type="gramEnd"/>
      <w:r w:rsidR="00411491">
        <w:t>Пл</w:t>
      </w:r>
      <w:proofErr w:type="spellEnd"/>
      <w:r w:rsidR="00FB371E">
        <w:t>), МДД(</w:t>
      </w:r>
      <w:proofErr w:type="spellStart"/>
      <w:r w:rsidR="00FB371E">
        <w:t>Пл</w:t>
      </w:r>
      <w:proofErr w:type="spellEnd"/>
      <w:r w:rsidR="00FB371E">
        <w:t>)</w:t>
      </w:r>
    </w:p>
    <w:p w:rsidR="00C95896" w:rsidRPr="00FB371E" w:rsidRDefault="00C95896">
      <w:pPr>
        <w:rPr>
          <w:rStyle w:val="ab"/>
          <w:color w:val="auto"/>
        </w:rPr>
      </w:pPr>
    </w:p>
    <w:p w:rsidR="00C95896" w:rsidRDefault="002E7146">
      <w:pPr>
        <w:rPr>
          <w:rStyle w:val="ab"/>
          <w:color w:val="auto"/>
          <w:lang w:val="en-US"/>
        </w:rPr>
      </w:pPr>
      <w:r>
        <w:rPr>
          <w:b/>
          <w:bCs/>
          <w:i/>
          <w:iCs/>
          <w:noProof/>
          <w:lang w:eastAsia="ru-RU"/>
        </w:rPr>
        <w:drawing>
          <wp:inline distT="0" distB="0" distL="0" distR="0" wp14:anchorId="420B8DC4" wp14:editId="504A672D">
            <wp:extent cx="6181725" cy="3486150"/>
            <wp:effectExtent l="0" t="0" r="9525" b="0"/>
            <wp:docPr id="7" name="Рисунок 7" descr="Y:\Foto\1_Фото дверей\МД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Foto\1_Фото дверей\МДД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46" w:rsidRDefault="002A67BF" w:rsidP="00AC687F">
      <w:pPr>
        <w:jc w:val="center"/>
        <w:rPr>
          <w:rStyle w:val="ab"/>
          <w:color w:val="auto"/>
          <w:lang w:val="en-US"/>
        </w:rPr>
      </w:pPr>
      <w:r>
        <w:rPr>
          <w:b/>
          <w:bCs/>
          <w:i/>
          <w:iCs/>
          <w:noProof/>
          <w:lang w:eastAsia="ru-RU"/>
        </w:rPr>
        <w:drawing>
          <wp:inline distT="0" distB="0" distL="0" distR="0" wp14:anchorId="6B4A9CA8" wp14:editId="2868BB1D">
            <wp:extent cx="2966697" cy="3381375"/>
            <wp:effectExtent l="0" t="0" r="5715" b="0"/>
            <wp:docPr id="1" name="Рисунок 1" descr="Q:\ДВЕРИ\Фото продукции\МДПО-МДПП\IMG_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ДВЕРИ\Фото продукции\МДПО-МДПП\IMG_0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51"/>
                    <a:stretch/>
                  </pic:blipFill>
                  <pic:spPr bwMode="auto">
                    <a:xfrm>
                      <a:off x="0" y="0"/>
                      <a:ext cx="2966697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896" w:rsidRDefault="00C95896">
      <w:pPr>
        <w:rPr>
          <w:rStyle w:val="ab"/>
          <w:color w:val="auto"/>
        </w:rPr>
      </w:pPr>
      <w:r>
        <w:rPr>
          <w:rStyle w:val="ab"/>
          <w:color w:val="auto"/>
        </w:rPr>
        <w:br w:type="page"/>
      </w:r>
    </w:p>
    <w:p w:rsidR="0084184C" w:rsidRPr="003D359F" w:rsidRDefault="00E2109C" w:rsidP="003D359F">
      <w:pPr>
        <w:spacing w:before="200" w:after="120" w:line="240" w:lineRule="auto"/>
        <w:rPr>
          <w:rStyle w:val="ab"/>
          <w:color w:val="auto"/>
        </w:rPr>
      </w:pPr>
      <w:proofErr w:type="gramStart"/>
      <w:r w:rsidRPr="003D359F">
        <w:rPr>
          <w:rStyle w:val="ab"/>
          <w:color w:val="auto"/>
        </w:rPr>
        <w:lastRenderedPageBreak/>
        <w:t xml:space="preserve">Предназначены для </w:t>
      </w:r>
      <w:r w:rsidR="0051226D">
        <w:rPr>
          <w:rStyle w:val="ab"/>
          <w:color w:val="auto"/>
        </w:rPr>
        <w:t>использования</w:t>
      </w:r>
      <w:r w:rsidR="00DF2F53" w:rsidRPr="003D359F">
        <w:rPr>
          <w:rStyle w:val="ab"/>
          <w:color w:val="auto"/>
        </w:rPr>
        <w:t>:</w:t>
      </w:r>
      <w:proofErr w:type="gramEnd"/>
    </w:p>
    <w:p w:rsidR="0084184C" w:rsidRDefault="00CA7C89" w:rsidP="00321284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за</w:t>
      </w:r>
      <w:r w:rsidR="00321284" w:rsidRPr="00321284">
        <w:rPr>
          <w:rStyle w:val="ab"/>
          <w:b w:val="0"/>
          <w:i w:val="0"/>
          <w:color w:val="auto"/>
        </w:rPr>
        <w:t xml:space="preserve"> откатной дверью для минимизации потерь холода во время работы с открытой камерой </w:t>
      </w:r>
    </w:p>
    <w:p w:rsidR="00225BCE" w:rsidRDefault="00AB5CDE" w:rsidP="00225BCE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b/>
          <w:bCs/>
          <w:i/>
          <w:iCs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77BD34E" wp14:editId="74662496">
            <wp:simplePos x="0" y="0"/>
            <wp:positionH relativeFrom="margin">
              <wp:posOffset>3878580</wp:posOffset>
            </wp:positionH>
            <wp:positionV relativeFrom="margin">
              <wp:posOffset>487680</wp:posOffset>
            </wp:positionV>
            <wp:extent cx="2524125" cy="325755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ДОП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BCE" w:rsidRPr="00D67695">
        <w:rPr>
          <w:rStyle w:val="ab"/>
          <w:b w:val="0"/>
          <w:i w:val="0"/>
          <w:color w:val="auto"/>
        </w:rPr>
        <w:t>с</w:t>
      </w:r>
      <w:r w:rsidR="00225BCE">
        <w:rPr>
          <w:rStyle w:val="ab"/>
          <w:b w:val="0"/>
          <w:i w:val="0"/>
          <w:color w:val="auto"/>
        </w:rPr>
        <w:t xml:space="preserve"> высокой </w:t>
      </w:r>
      <w:r w:rsidR="00225BCE" w:rsidRPr="00D67695">
        <w:rPr>
          <w:rStyle w:val="ab"/>
          <w:b w:val="0"/>
          <w:i w:val="0"/>
          <w:color w:val="auto"/>
        </w:rPr>
        <w:t>ветровой нагрузкой</w:t>
      </w:r>
    </w:p>
    <w:p w:rsidR="00225BCE" w:rsidRPr="0051226D" w:rsidRDefault="00225BCE" w:rsidP="00225BCE">
      <w:pPr>
        <w:pStyle w:val="a3"/>
        <w:numPr>
          <w:ilvl w:val="0"/>
          <w:numId w:val="16"/>
        </w:numPr>
        <w:ind w:left="426"/>
        <w:rPr>
          <w:bCs/>
          <w:iCs/>
        </w:rPr>
      </w:pPr>
      <w:r>
        <w:t xml:space="preserve">в присутствии </w:t>
      </w:r>
      <w:r w:rsidRPr="000F443E">
        <w:rPr>
          <w:rStyle w:val="ab"/>
          <w:b w:val="0"/>
          <w:i w:val="0"/>
          <w:color w:val="auto"/>
        </w:rPr>
        <w:t>крупной пыли и абразива в воздухе</w:t>
      </w:r>
      <w:r w:rsidRPr="003F55BE">
        <w:rPr>
          <w:noProof/>
          <w:lang w:eastAsia="ru-RU"/>
        </w:rPr>
        <w:t xml:space="preserve"> </w:t>
      </w:r>
    </w:p>
    <w:p w:rsidR="0051226D" w:rsidRDefault="0051226D" w:rsidP="0051226D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 условиях повышенного содержания соли в воздухе</w:t>
      </w:r>
    </w:p>
    <w:p w:rsidR="00EE5F0F" w:rsidRDefault="00EE5F0F" w:rsidP="00EE5F0F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934D05">
        <w:rPr>
          <w:rStyle w:val="ab"/>
          <w:b w:val="0"/>
          <w:i w:val="0"/>
          <w:color w:val="auto"/>
        </w:rPr>
        <w:t xml:space="preserve">в условиях </w:t>
      </w:r>
      <w:r w:rsidR="0058762B">
        <w:rPr>
          <w:rStyle w:val="ab"/>
          <w:b w:val="0"/>
          <w:i w:val="0"/>
          <w:color w:val="auto"/>
        </w:rPr>
        <w:t>постоянной 80% влажности</w:t>
      </w:r>
      <w:r>
        <w:rPr>
          <w:rStyle w:val="ab"/>
          <w:b w:val="0"/>
          <w:i w:val="0"/>
          <w:color w:val="auto"/>
        </w:rPr>
        <w:t xml:space="preserve"> и непродолжительной влажности 100%</w:t>
      </w:r>
    </w:p>
    <w:p w:rsidR="00225BCE" w:rsidRDefault="00225BCE" w:rsidP="00225BCE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 xml:space="preserve">в технических помещениях с очень </w:t>
      </w:r>
      <w:r w:rsidRPr="00F073E9">
        <w:rPr>
          <w:rStyle w:val="ab"/>
          <w:b w:val="0"/>
          <w:i w:val="0"/>
          <w:color w:val="auto"/>
        </w:rPr>
        <w:t xml:space="preserve">интенсивным </w:t>
      </w:r>
      <w:r>
        <w:rPr>
          <w:rStyle w:val="ab"/>
          <w:b w:val="0"/>
          <w:i w:val="0"/>
          <w:color w:val="auto"/>
        </w:rPr>
        <w:t>трафиком ручных тележек, погрузчиков (с морозостойкой резиной снизу), людей</w:t>
      </w:r>
    </w:p>
    <w:p w:rsidR="00225BCE" w:rsidRDefault="00225BCE" w:rsidP="00225BCE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в помещениях с отсутствием требований к гигиене</w:t>
      </w:r>
    </w:p>
    <w:p w:rsidR="00225BCE" w:rsidRDefault="00225BCE" w:rsidP="00225BCE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 xml:space="preserve">в помещениях, </w:t>
      </w:r>
      <w:r w:rsidRPr="00177AB9">
        <w:rPr>
          <w:rStyle w:val="ab"/>
          <w:b w:val="0"/>
          <w:i w:val="0"/>
          <w:color w:val="auto"/>
        </w:rPr>
        <w:t xml:space="preserve">где </w:t>
      </w:r>
      <w:r>
        <w:rPr>
          <w:rStyle w:val="ab"/>
          <w:b w:val="0"/>
          <w:i w:val="0"/>
          <w:color w:val="auto"/>
        </w:rPr>
        <w:t>отсутствует</w:t>
      </w:r>
      <w:r w:rsidRPr="00177AB9">
        <w:rPr>
          <w:rStyle w:val="ab"/>
          <w:b w:val="0"/>
          <w:i w:val="0"/>
          <w:color w:val="auto"/>
        </w:rPr>
        <w:t xml:space="preserve"> </w:t>
      </w:r>
      <w:r w:rsidRPr="00D07CD3">
        <w:rPr>
          <w:rStyle w:val="ab"/>
          <w:b w:val="0"/>
          <w:i w:val="0"/>
          <w:color w:val="auto"/>
        </w:rPr>
        <w:t>не упакованное</w:t>
      </w:r>
      <w:r>
        <w:rPr>
          <w:rStyle w:val="ab"/>
          <w:b w:val="0"/>
          <w:i w:val="0"/>
          <w:color w:val="auto"/>
        </w:rPr>
        <w:t xml:space="preserve"> мясо, кровь, потроха, шкуры и т.д.</w:t>
      </w:r>
    </w:p>
    <w:p w:rsidR="00321284" w:rsidRDefault="00D07CD3" w:rsidP="0051226D">
      <w:pPr>
        <w:pStyle w:val="a3"/>
        <w:numPr>
          <w:ilvl w:val="0"/>
          <w:numId w:val="16"/>
        </w:numPr>
        <w:ind w:left="426"/>
        <w:rPr>
          <w:bCs/>
          <w:iCs/>
        </w:rPr>
      </w:pPr>
      <w:r w:rsidRPr="00321284">
        <w:rPr>
          <w:bCs/>
          <w:iCs/>
        </w:rPr>
        <w:t>в условиях отсутствия химической обработки полотна двери жидкостями, вызывающими коррозию алюминия</w:t>
      </w:r>
    </w:p>
    <w:p w:rsidR="00321284" w:rsidRDefault="00321284" w:rsidP="00BF58BD">
      <w:pPr>
        <w:jc w:val="center"/>
      </w:pPr>
      <w:r w:rsidRPr="003F55BE">
        <w:t>Максимальные размеры дверей</w:t>
      </w:r>
      <w:r>
        <w:t>:</w:t>
      </w:r>
    </w:p>
    <w:tbl>
      <w:tblPr>
        <w:tblStyle w:val="a9"/>
        <w:tblpPr w:leftFromText="180" w:rightFromText="180" w:vertAnchor="text" w:horzAnchor="margin" w:tblpXSpec="right" w:tblpY="1986"/>
        <w:tblW w:w="5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1215"/>
      </w:tblGrid>
      <w:tr w:rsidR="00E0235C" w:rsidRPr="00625E7A" w:rsidTr="0038534F">
        <w:trPr>
          <w:trHeight w:val="1675"/>
        </w:trPr>
        <w:tc>
          <w:tcPr>
            <w:tcW w:w="4304" w:type="dxa"/>
            <w:tcBorders>
              <w:right w:val="single" w:sz="4" w:space="0" w:color="auto"/>
            </w:tcBorders>
          </w:tcPr>
          <w:p w:rsidR="00E0235C" w:rsidRPr="003D359F" w:rsidRDefault="00E0235C" w:rsidP="0038534F">
            <w:pPr>
              <w:pStyle w:val="a5"/>
              <w:rPr>
                <w:rFonts w:cstheme="minorHAnsi"/>
                <w:b/>
                <w:i/>
              </w:rPr>
            </w:pPr>
            <w:r w:rsidRPr="003D359F">
              <w:rPr>
                <w:rFonts w:cstheme="minorHAnsi"/>
                <w:b/>
                <w:i/>
              </w:rPr>
              <w:t>Внимание!</w:t>
            </w:r>
          </w:p>
          <w:p w:rsidR="00E0235C" w:rsidRDefault="00E0235C" w:rsidP="0038534F">
            <w:pPr>
              <w:rPr>
                <w:rFonts w:cstheme="minorHAnsi"/>
                <w:b/>
                <w:i/>
              </w:rPr>
            </w:pPr>
            <w:r w:rsidRPr="003D359F">
              <w:rPr>
                <w:rFonts w:cstheme="minorHAnsi"/>
                <w:b/>
                <w:i/>
              </w:rPr>
              <w:t xml:space="preserve">Маятниковые двери не обеспечивают полной герметизации проема, так как </w:t>
            </w:r>
          </w:p>
          <w:p w:rsidR="00E0235C" w:rsidRPr="00625E7A" w:rsidRDefault="00E0235C" w:rsidP="0038534F">
            <w:pPr>
              <w:rPr>
                <w:rFonts w:ascii="Arial" w:hAnsi="Arial" w:cs="Arial"/>
                <w:sz w:val="19"/>
                <w:szCs w:val="19"/>
              </w:rPr>
            </w:pPr>
            <w:r w:rsidRPr="003D359F">
              <w:rPr>
                <w:rFonts w:cstheme="minorHAnsi"/>
                <w:b/>
                <w:i/>
              </w:rPr>
              <w:t>по периметру между рамой и полотном двери присутствуют технологические зазоры.</w:t>
            </w:r>
            <w:r w:rsidRPr="00E22792">
              <w:rPr>
                <w:rFonts w:cstheme="minorHAnsi"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E0235C" w:rsidRPr="00625E7A" w:rsidRDefault="00E0235C" w:rsidP="0038534F">
            <w:pPr>
              <w:pStyle w:val="a5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E22792">
              <w:rPr>
                <w:rFonts w:cstheme="minorHAnsi"/>
              </w:rPr>
              <w:t xml:space="preserve"> </w:t>
            </w:r>
            <w:r w:rsidRPr="00625E7A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6212D481" wp14:editId="076F3B3E">
                  <wp:extent cx="461555" cy="504825"/>
                  <wp:effectExtent l="0" t="0" r="0" b="0"/>
                  <wp:docPr id="5" name="Рисунок 5" descr="D:\Вним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Вним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04" cy="50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1FE" w:rsidRPr="002251FE" w:rsidRDefault="002251FE" w:rsidP="002251FE">
      <w:pPr>
        <w:pStyle w:val="aa"/>
        <w:keepNext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9969CF" w:rsidRPr="004E0F29">
        <w:rPr>
          <w:sz w:val="20"/>
          <w:szCs w:val="20"/>
        </w:rPr>
        <w:t xml:space="preserve">Таблица </w:t>
      </w:r>
      <w:r w:rsidR="009969CF" w:rsidRPr="004E0F29">
        <w:rPr>
          <w:sz w:val="20"/>
          <w:szCs w:val="20"/>
        </w:rPr>
        <w:fldChar w:fldCharType="begin"/>
      </w:r>
      <w:r w:rsidR="009969CF" w:rsidRPr="004E0F29">
        <w:rPr>
          <w:sz w:val="20"/>
          <w:szCs w:val="20"/>
        </w:rPr>
        <w:instrText xml:space="preserve"> SEQ Таблица \* ARABIC </w:instrText>
      </w:r>
      <w:r w:rsidR="009969CF" w:rsidRPr="004E0F2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 w:rsidR="009969CF" w:rsidRPr="004E0F29">
        <w:rPr>
          <w:sz w:val="20"/>
          <w:szCs w:val="20"/>
        </w:rPr>
        <w:fldChar w:fldCharType="end"/>
      </w:r>
    </w:p>
    <w:tbl>
      <w:tblPr>
        <w:tblStyle w:val="a9"/>
        <w:tblpPr w:leftFromText="180" w:rightFromText="180" w:vertAnchor="text" w:horzAnchor="page" w:tblpX="1483" w:tblpY="7"/>
        <w:tblW w:w="5495" w:type="dxa"/>
        <w:tblLook w:val="04A0" w:firstRow="1" w:lastRow="0" w:firstColumn="1" w:lastColumn="0" w:noHBand="0" w:noVBand="1"/>
      </w:tblPr>
      <w:tblGrid>
        <w:gridCol w:w="3510"/>
        <w:gridCol w:w="1985"/>
      </w:tblGrid>
      <w:tr w:rsidR="002251FE" w:rsidTr="002251FE">
        <w:tc>
          <w:tcPr>
            <w:tcW w:w="3510" w:type="dxa"/>
          </w:tcPr>
          <w:p w:rsidR="002251FE" w:rsidRPr="002B4796" w:rsidRDefault="002251FE" w:rsidP="002251FE">
            <w:pPr>
              <w:jc w:val="center"/>
            </w:pPr>
            <w:r>
              <w:t xml:space="preserve">Маятниковая одностворчатая пленочная </w:t>
            </w:r>
            <w:proofErr w:type="spellStart"/>
            <w:r>
              <w:t>МДОПл</w:t>
            </w:r>
            <w:proofErr w:type="spellEnd"/>
          </w:p>
        </w:tc>
        <w:tc>
          <w:tcPr>
            <w:tcW w:w="1985" w:type="dxa"/>
          </w:tcPr>
          <w:p w:rsidR="002251FE" w:rsidRDefault="002251FE" w:rsidP="002251FE">
            <w:pPr>
              <w:jc w:val="center"/>
              <w:rPr>
                <w:lang w:val="en-US"/>
              </w:rPr>
            </w:pPr>
            <w:r>
              <w:t xml:space="preserve">1250х3000 </w:t>
            </w:r>
            <w:r>
              <w:rPr>
                <w:lang w:val="en-US"/>
              </w:rPr>
              <w:t>MAX</w:t>
            </w:r>
          </w:p>
        </w:tc>
      </w:tr>
      <w:tr w:rsidR="002251FE" w:rsidTr="002251FE">
        <w:tc>
          <w:tcPr>
            <w:tcW w:w="3510" w:type="dxa"/>
          </w:tcPr>
          <w:p w:rsidR="002251FE" w:rsidRPr="002B4796" w:rsidRDefault="002251FE" w:rsidP="002251FE">
            <w:pPr>
              <w:jc w:val="center"/>
            </w:pPr>
            <w:r>
              <w:t xml:space="preserve">Маятниковая двустворчатая пленочная </w:t>
            </w:r>
            <w:proofErr w:type="spellStart"/>
            <w:r>
              <w:t>МДДПл</w:t>
            </w:r>
            <w:proofErr w:type="spellEnd"/>
          </w:p>
        </w:tc>
        <w:tc>
          <w:tcPr>
            <w:tcW w:w="1985" w:type="dxa"/>
          </w:tcPr>
          <w:p w:rsidR="002251FE" w:rsidRDefault="002251FE" w:rsidP="002251FE">
            <w:pPr>
              <w:jc w:val="center"/>
              <w:rPr>
                <w:lang w:val="en-US"/>
              </w:rPr>
            </w:pPr>
            <w:r>
              <w:t xml:space="preserve">2500х3000 </w:t>
            </w:r>
            <w:r>
              <w:rPr>
                <w:lang w:val="en-US"/>
              </w:rPr>
              <w:t>MAX</w:t>
            </w:r>
          </w:p>
        </w:tc>
      </w:tr>
    </w:tbl>
    <w:p w:rsidR="002251FE" w:rsidRDefault="002251FE" w:rsidP="000E0E2E">
      <w:pPr>
        <w:spacing w:before="200" w:after="120" w:line="240" w:lineRule="auto"/>
        <w:rPr>
          <w:rStyle w:val="ab"/>
          <w:color w:val="auto"/>
        </w:rPr>
      </w:pPr>
    </w:p>
    <w:p w:rsidR="002251FE" w:rsidRDefault="002251FE" w:rsidP="000E0E2E">
      <w:pPr>
        <w:spacing w:before="200" w:after="120" w:line="240" w:lineRule="auto"/>
        <w:rPr>
          <w:rStyle w:val="ab"/>
          <w:color w:val="auto"/>
        </w:rPr>
      </w:pPr>
    </w:p>
    <w:p w:rsidR="002251FE" w:rsidRDefault="002251FE" w:rsidP="000E0E2E">
      <w:pPr>
        <w:spacing w:before="200" w:after="120" w:line="240" w:lineRule="auto"/>
        <w:rPr>
          <w:rStyle w:val="ab"/>
          <w:color w:val="auto"/>
        </w:rPr>
      </w:pPr>
    </w:p>
    <w:p w:rsidR="002251FE" w:rsidRDefault="002251FE" w:rsidP="000E0E2E">
      <w:pPr>
        <w:spacing w:before="200" w:after="120" w:line="240" w:lineRule="auto"/>
        <w:rPr>
          <w:rStyle w:val="ab"/>
          <w:color w:val="auto"/>
        </w:rPr>
      </w:pPr>
    </w:p>
    <w:p w:rsidR="002251FE" w:rsidRDefault="002251FE" w:rsidP="000E0E2E">
      <w:pPr>
        <w:spacing w:before="200" w:after="120" w:line="240" w:lineRule="auto"/>
        <w:rPr>
          <w:rStyle w:val="ab"/>
          <w:color w:val="auto"/>
        </w:rPr>
      </w:pPr>
    </w:p>
    <w:p w:rsidR="00D04AB9" w:rsidRPr="003F55BE" w:rsidRDefault="00EC1647" w:rsidP="000E0E2E">
      <w:pPr>
        <w:spacing w:before="200" w:after="120" w:line="240" w:lineRule="auto"/>
        <w:rPr>
          <w:rStyle w:val="ab"/>
          <w:color w:val="auto"/>
        </w:rPr>
      </w:pPr>
      <w:r w:rsidRPr="003F55BE">
        <w:rPr>
          <w:rStyle w:val="ab"/>
          <w:color w:val="auto"/>
        </w:rPr>
        <w:t>Полотно д</w:t>
      </w:r>
      <w:r w:rsidR="00351C4B" w:rsidRPr="003F55BE">
        <w:rPr>
          <w:rStyle w:val="ab"/>
          <w:color w:val="auto"/>
        </w:rPr>
        <w:t>вер</w:t>
      </w:r>
      <w:r w:rsidRPr="003F55BE">
        <w:rPr>
          <w:rStyle w:val="ab"/>
          <w:color w:val="auto"/>
        </w:rPr>
        <w:t>и</w:t>
      </w:r>
    </w:p>
    <w:p w:rsidR="005545FE" w:rsidRPr="003F55BE" w:rsidRDefault="00BF58BD" w:rsidP="00091657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proofErr w:type="gramStart"/>
      <w:r>
        <w:rPr>
          <w:rStyle w:val="ab"/>
          <w:b w:val="0"/>
          <w:i w:val="0"/>
          <w:color w:val="auto"/>
        </w:rPr>
        <w:t>Эластичное</w:t>
      </w:r>
      <w:proofErr w:type="gramEnd"/>
      <w:r w:rsidR="00D07CD3">
        <w:rPr>
          <w:rStyle w:val="ab"/>
          <w:b w:val="0"/>
          <w:i w:val="0"/>
          <w:color w:val="auto"/>
        </w:rPr>
        <w:t xml:space="preserve">, обрамленное </w:t>
      </w:r>
      <w:r w:rsidR="007674F8">
        <w:rPr>
          <w:rStyle w:val="ab"/>
          <w:b w:val="0"/>
          <w:i w:val="0"/>
          <w:color w:val="auto"/>
        </w:rPr>
        <w:t>с двух сторон</w:t>
      </w:r>
      <w:r w:rsidR="00D07CD3">
        <w:rPr>
          <w:rStyle w:val="ab"/>
          <w:b w:val="0"/>
          <w:i w:val="0"/>
          <w:color w:val="auto"/>
        </w:rPr>
        <w:t xml:space="preserve"> </w:t>
      </w:r>
      <w:r w:rsidR="00EC4658">
        <w:rPr>
          <w:rStyle w:val="ab"/>
          <w:b w:val="0"/>
          <w:i w:val="0"/>
          <w:color w:val="auto"/>
        </w:rPr>
        <w:t xml:space="preserve">  </w:t>
      </w:r>
      <w:r w:rsidR="00D07CD3">
        <w:rPr>
          <w:rStyle w:val="ab"/>
          <w:b w:val="0"/>
          <w:i w:val="0"/>
          <w:color w:val="auto"/>
        </w:rPr>
        <w:t>специальным алюминиевым профилем</w:t>
      </w:r>
    </w:p>
    <w:p w:rsidR="00091657" w:rsidRPr="003F55BE" w:rsidRDefault="00091657" w:rsidP="00091657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3F55BE">
        <w:rPr>
          <w:rStyle w:val="ab"/>
          <w:b w:val="0"/>
          <w:i w:val="0"/>
          <w:color w:val="auto"/>
        </w:rPr>
        <w:t xml:space="preserve">Толщина полотна </w:t>
      </w:r>
      <w:r w:rsidR="00BF58BD">
        <w:rPr>
          <w:rStyle w:val="ab"/>
          <w:b w:val="0"/>
          <w:i w:val="0"/>
          <w:color w:val="auto"/>
        </w:rPr>
        <w:t xml:space="preserve"> 7 </w:t>
      </w:r>
      <w:r w:rsidRPr="003F55BE">
        <w:rPr>
          <w:rStyle w:val="ab"/>
          <w:b w:val="0"/>
          <w:i w:val="0"/>
          <w:color w:val="auto"/>
        </w:rPr>
        <w:t>мм</w:t>
      </w:r>
    </w:p>
    <w:p w:rsidR="00E0235C" w:rsidRPr="00E0235C" w:rsidRDefault="00E0235C" w:rsidP="009C4419">
      <w:pPr>
        <w:pStyle w:val="a3"/>
        <w:numPr>
          <w:ilvl w:val="0"/>
          <w:numId w:val="16"/>
        </w:numPr>
        <w:spacing w:after="0"/>
        <w:ind w:left="426"/>
        <w:rPr>
          <w:rStyle w:val="ab"/>
          <w:color w:val="auto"/>
          <w:sz w:val="20"/>
          <w:szCs w:val="20"/>
        </w:rPr>
      </w:pPr>
      <w:r w:rsidRPr="00E0235C">
        <w:rPr>
          <w:rStyle w:val="ab"/>
          <w:b w:val="0"/>
          <w:i w:val="0"/>
          <w:color w:val="auto"/>
        </w:rPr>
        <w:t>Материалы полотен</w:t>
      </w:r>
      <w:proofErr w:type="gramStart"/>
      <w:r w:rsidR="00FA3B32" w:rsidRPr="00E0235C">
        <w:rPr>
          <w:rStyle w:val="ab"/>
          <w:b w:val="0"/>
          <w:i w:val="0"/>
          <w:color w:val="auto"/>
        </w:rPr>
        <w:t xml:space="preserve"> :</w:t>
      </w:r>
      <w:proofErr w:type="gramEnd"/>
      <w:r w:rsidR="00FA3B32" w:rsidRPr="00E0235C">
        <w:rPr>
          <w:rStyle w:val="ab"/>
          <w:b w:val="0"/>
          <w:i w:val="0"/>
          <w:color w:val="auto"/>
        </w:rPr>
        <w:t xml:space="preserve"> </w:t>
      </w:r>
    </w:p>
    <w:p w:rsidR="00E0235C" w:rsidRDefault="00E0235C" w:rsidP="007752E2">
      <w:pPr>
        <w:spacing w:after="0"/>
        <w:ind w:firstLine="426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 xml:space="preserve">прозрачная ПВХ пленка (-25 </w:t>
      </w:r>
      <w:r>
        <w:rPr>
          <w:rStyle w:val="ab"/>
          <w:b w:val="0"/>
          <w:i w:val="0"/>
          <w:color w:val="auto"/>
          <w:vertAlign w:val="superscript"/>
        </w:rPr>
        <w:t>0</w:t>
      </w:r>
      <w:r w:rsidRPr="00E0235C">
        <w:rPr>
          <w:rStyle w:val="ab"/>
          <w:b w:val="0"/>
          <w:i w:val="0"/>
          <w:iCs w:val="0"/>
          <w:color w:val="auto"/>
        </w:rPr>
        <w:t>С</w:t>
      </w:r>
      <w:r w:rsidR="00FC37CE">
        <w:rPr>
          <w:rStyle w:val="ab"/>
          <w:b w:val="0"/>
          <w:i w:val="0"/>
          <w:iCs w:val="0"/>
          <w:color w:val="auto"/>
        </w:rPr>
        <w:t>…+30</w:t>
      </w:r>
      <w:r w:rsidR="00FC37CE">
        <w:rPr>
          <w:rStyle w:val="ab"/>
          <w:b w:val="0"/>
          <w:i w:val="0"/>
          <w:color w:val="auto"/>
        </w:rPr>
        <w:t xml:space="preserve"> </w:t>
      </w:r>
      <w:r w:rsidR="00FC37CE">
        <w:rPr>
          <w:rStyle w:val="ab"/>
          <w:b w:val="0"/>
          <w:i w:val="0"/>
          <w:color w:val="auto"/>
          <w:vertAlign w:val="superscript"/>
        </w:rPr>
        <w:t>0</w:t>
      </w:r>
      <w:r w:rsidR="00FC37CE" w:rsidRPr="00E0235C">
        <w:rPr>
          <w:rStyle w:val="ab"/>
          <w:b w:val="0"/>
          <w:i w:val="0"/>
          <w:iCs w:val="0"/>
          <w:color w:val="auto"/>
        </w:rPr>
        <w:t>С</w:t>
      </w:r>
      <w:r w:rsidR="00FC37CE">
        <w:rPr>
          <w:rStyle w:val="ab"/>
          <w:b w:val="0"/>
          <w:i w:val="0"/>
          <w:iCs w:val="0"/>
          <w:color w:val="auto"/>
        </w:rPr>
        <w:t>)</w:t>
      </w:r>
      <w:r>
        <w:rPr>
          <w:rStyle w:val="ab"/>
          <w:b w:val="0"/>
          <w:i w:val="0"/>
          <w:color w:val="auto"/>
        </w:rPr>
        <w:t>;</w:t>
      </w:r>
    </w:p>
    <w:p w:rsidR="00E0235C" w:rsidRDefault="002251FE" w:rsidP="007752E2">
      <w:pPr>
        <w:spacing w:after="0"/>
        <w:ind w:left="4314" w:firstLine="642"/>
        <w:rPr>
          <w:rStyle w:val="ab"/>
          <w:b w:val="0"/>
          <w:i w:val="0"/>
          <w:color w:val="auto"/>
        </w:rPr>
      </w:pPr>
      <w:r>
        <w:rPr>
          <w:bCs/>
          <w:iCs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9391FA4" wp14:editId="6F7F881A">
            <wp:simplePos x="0" y="0"/>
            <wp:positionH relativeFrom="margin">
              <wp:posOffset>-340995</wp:posOffset>
            </wp:positionH>
            <wp:positionV relativeFrom="margin">
              <wp:posOffset>5545455</wp:posOffset>
            </wp:positionV>
            <wp:extent cx="3086100" cy="34099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ДДП 2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35C">
        <w:rPr>
          <w:rStyle w:val="ab"/>
          <w:b w:val="0"/>
          <w:i w:val="0"/>
          <w:color w:val="auto"/>
        </w:rPr>
        <w:t>непрозрачная серая ПВХ пленка</w:t>
      </w:r>
      <w:r w:rsidR="00FC37CE">
        <w:rPr>
          <w:rStyle w:val="ab"/>
          <w:b w:val="0"/>
          <w:i w:val="0"/>
          <w:color w:val="auto"/>
        </w:rPr>
        <w:t xml:space="preserve"> (-15 </w:t>
      </w:r>
      <w:r w:rsidR="00FC37CE">
        <w:rPr>
          <w:rStyle w:val="ab"/>
          <w:b w:val="0"/>
          <w:i w:val="0"/>
          <w:color w:val="auto"/>
          <w:vertAlign w:val="superscript"/>
        </w:rPr>
        <w:t>0</w:t>
      </w:r>
      <w:r w:rsidR="00FC37CE" w:rsidRPr="00E0235C">
        <w:rPr>
          <w:rStyle w:val="ab"/>
          <w:b w:val="0"/>
          <w:i w:val="0"/>
          <w:iCs w:val="0"/>
          <w:color w:val="auto"/>
        </w:rPr>
        <w:t>С</w:t>
      </w:r>
      <w:r w:rsidR="00FC37CE">
        <w:rPr>
          <w:rStyle w:val="ab"/>
          <w:b w:val="0"/>
          <w:i w:val="0"/>
          <w:iCs w:val="0"/>
          <w:color w:val="auto"/>
        </w:rPr>
        <w:t>…+50</w:t>
      </w:r>
      <w:r w:rsidR="00FC37CE">
        <w:rPr>
          <w:rStyle w:val="ab"/>
          <w:b w:val="0"/>
          <w:i w:val="0"/>
          <w:color w:val="auto"/>
        </w:rPr>
        <w:t xml:space="preserve"> </w:t>
      </w:r>
      <w:r w:rsidR="00FC37CE">
        <w:rPr>
          <w:rStyle w:val="ab"/>
          <w:b w:val="0"/>
          <w:i w:val="0"/>
          <w:color w:val="auto"/>
          <w:vertAlign w:val="superscript"/>
        </w:rPr>
        <w:t>0</w:t>
      </w:r>
      <w:r w:rsidR="00FC37CE" w:rsidRPr="00E0235C">
        <w:rPr>
          <w:rStyle w:val="ab"/>
          <w:b w:val="0"/>
          <w:i w:val="0"/>
          <w:iCs w:val="0"/>
          <w:color w:val="auto"/>
        </w:rPr>
        <w:t>С</w:t>
      </w:r>
      <w:r w:rsidR="00FC37CE">
        <w:rPr>
          <w:rStyle w:val="ab"/>
          <w:b w:val="0"/>
          <w:i w:val="0"/>
          <w:iCs w:val="0"/>
          <w:color w:val="auto"/>
        </w:rPr>
        <w:t>)</w:t>
      </w:r>
      <w:r w:rsidR="00E0235C">
        <w:rPr>
          <w:rStyle w:val="ab"/>
          <w:b w:val="0"/>
          <w:i w:val="0"/>
          <w:color w:val="auto"/>
        </w:rPr>
        <w:t>;</w:t>
      </w:r>
    </w:p>
    <w:p w:rsidR="00E0235C" w:rsidRDefault="00E0235C" w:rsidP="007752E2">
      <w:pPr>
        <w:spacing w:after="0"/>
        <w:ind w:left="4314" w:firstLine="642"/>
        <w:rPr>
          <w:rStyle w:val="ab"/>
          <w:b w:val="0"/>
          <w:i w:val="0"/>
          <w:color w:val="auto"/>
        </w:rPr>
      </w:pPr>
      <w:r>
        <w:rPr>
          <w:rStyle w:val="ab"/>
          <w:b w:val="0"/>
          <w:i w:val="0"/>
          <w:color w:val="auto"/>
        </w:rPr>
        <w:t>морозостойкая резина</w:t>
      </w:r>
      <w:r w:rsidR="00FC37CE">
        <w:rPr>
          <w:rStyle w:val="ab"/>
          <w:b w:val="0"/>
          <w:i w:val="0"/>
          <w:color w:val="auto"/>
        </w:rPr>
        <w:t xml:space="preserve"> (-30 </w:t>
      </w:r>
      <w:r w:rsidR="00FC37CE" w:rsidRPr="007752E2">
        <w:rPr>
          <w:rStyle w:val="ab"/>
          <w:b w:val="0"/>
          <w:i w:val="0"/>
          <w:color w:val="auto"/>
        </w:rPr>
        <w:t>0С…+50</w:t>
      </w:r>
      <w:r w:rsidR="00FC37CE">
        <w:rPr>
          <w:rStyle w:val="ab"/>
          <w:b w:val="0"/>
          <w:i w:val="0"/>
          <w:color w:val="auto"/>
        </w:rPr>
        <w:t xml:space="preserve"> </w:t>
      </w:r>
      <w:r w:rsidR="00FC37CE" w:rsidRPr="007752E2">
        <w:rPr>
          <w:rStyle w:val="ab"/>
          <w:b w:val="0"/>
          <w:i w:val="0"/>
          <w:color w:val="auto"/>
        </w:rPr>
        <w:t>0С)</w:t>
      </w:r>
      <w:r>
        <w:rPr>
          <w:rStyle w:val="ab"/>
          <w:b w:val="0"/>
          <w:i w:val="0"/>
          <w:color w:val="auto"/>
        </w:rPr>
        <w:t>.</w:t>
      </w:r>
    </w:p>
    <w:p w:rsidR="00E0235C" w:rsidRDefault="00E0235C" w:rsidP="00E0235C">
      <w:pPr>
        <w:ind w:left="66"/>
        <w:rPr>
          <w:rStyle w:val="ab"/>
          <w:b w:val="0"/>
          <w:i w:val="0"/>
          <w:color w:val="auto"/>
        </w:rPr>
      </w:pPr>
    </w:p>
    <w:tbl>
      <w:tblPr>
        <w:tblStyle w:val="a9"/>
        <w:tblpPr w:leftFromText="180" w:rightFromText="180" w:vertAnchor="text" w:horzAnchor="page" w:tblpX="5788" w:tblpY="344"/>
        <w:tblW w:w="5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1215"/>
      </w:tblGrid>
      <w:tr w:rsidR="002251FE" w:rsidRPr="00625E7A" w:rsidTr="002251FE">
        <w:trPr>
          <w:trHeight w:val="1675"/>
        </w:trPr>
        <w:tc>
          <w:tcPr>
            <w:tcW w:w="4304" w:type="dxa"/>
            <w:tcBorders>
              <w:right w:val="single" w:sz="4" w:space="0" w:color="auto"/>
            </w:tcBorders>
          </w:tcPr>
          <w:p w:rsidR="002251FE" w:rsidRPr="003D359F" w:rsidRDefault="002251FE" w:rsidP="002251FE">
            <w:pPr>
              <w:pStyle w:val="a5"/>
              <w:rPr>
                <w:rFonts w:cstheme="minorHAnsi"/>
                <w:b/>
                <w:i/>
              </w:rPr>
            </w:pPr>
            <w:r w:rsidRPr="003D359F">
              <w:rPr>
                <w:rFonts w:cstheme="minorHAnsi"/>
                <w:b/>
                <w:i/>
              </w:rPr>
              <w:t>Внимание!</w:t>
            </w:r>
          </w:p>
          <w:p w:rsidR="002251FE" w:rsidRPr="00625E7A" w:rsidRDefault="002251FE" w:rsidP="006669A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theme="minorHAnsi"/>
                <w:b/>
                <w:i/>
              </w:rPr>
              <w:t>Во избежание обрыва полотна в верхней части</w:t>
            </w:r>
            <w:r w:rsidR="008204CC">
              <w:rPr>
                <w:rFonts w:cstheme="minorHAnsi"/>
                <w:b/>
                <w:i/>
              </w:rPr>
              <w:t xml:space="preserve">, </w:t>
            </w:r>
            <w:r w:rsidR="00087BA1">
              <w:rPr>
                <w:rFonts w:cstheme="minorHAnsi"/>
                <w:b/>
                <w:i/>
              </w:rPr>
              <w:t>расстояние от верхней точки проёма до места касания полотна транспортными средствами или</w:t>
            </w:r>
            <w:r w:rsidR="006669A6">
              <w:rPr>
                <w:rFonts w:cstheme="minorHAnsi"/>
                <w:b/>
                <w:i/>
              </w:rPr>
              <w:t xml:space="preserve"> </w:t>
            </w:r>
            <w:r w:rsidR="00087BA1">
              <w:rPr>
                <w:rFonts w:cstheme="minorHAnsi"/>
                <w:b/>
                <w:i/>
              </w:rPr>
              <w:t xml:space="preserve"> грузами</w:t>
            </w:r>
            <w:r w:rsidR="006669A6">
              <w:rPr>
                <w:rFonts w:cstheme="minorHAnsi"/>
                <w:b/>
                <w:i/>
              </w:rPr>
              <w:t>, провозимыми на них</w:t>
            </w:r>
            <w:r w:rsidR="00087BA1">
              <w:rPr>
                <w:rFonts w:cstheme="minorHAnsi"/>
                <w:b/>
                <w:i/>
              </w:rPr>
              <w:t xml:space="preserve">, </w:t>
            </w:r>
            <w:r w:rsidR="008204CC">
              <w:rPr>
                <w:rFonts w:cstheme="minorHAnsi"/>
                <w:b/>
                <w:i/>
              </w:rPr>
              <w:t>должна составлять не менее 500мм.</w:t>
            </w:r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2251FE" w:rsidRPr="00625E7A" w:rsidRDefault="002251FE" w:rsidP="002251FE">
            <w:pPr>
              <w:pStyle w:val="a5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E22792">
              <w:rPr>
                <w:rFonts w:cstheme="minorHAnsi"/>
              </w:rPr>
              <w:t xml:space="preserve"> </w:t>
            </w:r>
            <w:r w:rsidRPr="00625E7A">
              <w:rPr>
                <w:rFonts w:ascii="Arial" w:hAnsi="Arial" w:cs="Arial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4BF3B144" wp14:editId="5EE44F4C">
                  <wp:extent cx="461555" cy="504825"/>
                  <wp:effectExtent l="0" t="0" r="0" b="0"/>
                  <wp:docPr id="8" name="Рисунок 8" descr="D:\Вним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Вним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804" cy="50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62A" w:rsidRDefault="00E9662A" w:rsidP="0038534F">
      <w:pPr>
        <w:rPr>
          <w:rStyle w:val="ab"/>
          <w:color w:val="auto"/>
        </w:rPr>
      </w:pPr>
    </w:p>
    <w:p w:rsidR="00E9662A" w:rsidRDefault="00E9662A" w:rsidP="0038534F">
      <w:pPr>
        <w:rPr>
          <w:rStyle w:val="ab"/>
          <w:color w:val="auto"/>
        </w:rPr>
      </w:pPr>
    </w:p>
    <w:p w:rsidR="00A90511" w:rsidRDefault="00A90511" w:rsidP="0038534F">
      <w:pPr>
        <w:rPr>
          <w:rStyle w:val="ab"/>
          <w:color w:val="auto"/>
        </w:rPr>
      </w:pPr>
      <w:r>
        <w:rPr>
          <w:rStyle w:val="ab"/>
          <w:color w:val="auto"/>
        </w:rPr>
        <w:lastRenderedPageBreak/>
        <w:t>Варианты исполнения дверных полотен.</w:t>
      </w:r>
    </w:p>
    <w:p w:rsidR="00BD2C20" w:rsidRDefault="00BD2C20" w:rsidP="00BD2C20">
      <w:pPr>
        <w:pStyle w:val="aa"/>
        <w:keepNext/>
        <w:spacing w:after="0"/>
        <w:ind w:left="5664" w:firstLine="708"/>
        <w:jc w:val="right"/>
      </w:pPr>
      <w:r>
        <w:t xml:space="preserve">Таблица </w:t>
      </w:r>
      <w:fldSimple w:instr=" SEQ Таблица \* ARABIC ">
        <w:r w:rsidR="002251FE">
          <w:rPr>
            <w:noProof/>
          </w:rPr>
          <w:t>2</w:t>
        </w:r>
      </w:fldSimple>
    </w:p>
    <w:tbl>
      <w:tblPr>
        <w:tblStyle w:val="a9"/>
        <w:tblpPr w:leftFromText="180" w:rightFromText="180" w:vertAnchor="text" w:horzAnchor="margin" w:tblpXSpec="center" w:tblpY="96"/>
        <w:tblW w:w="10632" w:type="dxa"/>
        <w:tblLook w:val="04A0" w:firstRow="1" w:lastRow="0" w:firstColumn="1" w:lastColumn="0" w:noHBand="0" w:noVBand="1"/>
      </w:tblPr>
      <w:tblGrid>
        <w:gridCol w:w="3403"/>
        <w:gridCol w:w="3544"/>
        <w:gridCol w:w="3685"/>
      </w:tblGrid>
      <w:tr w:rsidR="00BD2C20" w:rsidTr="00BD2C20">
        <w:tc>
          <w:tcPr>
            <w:tcW w:w="3403" w:type="dxa"/>
          </w:tcPr>
          <w:p w:rsidR="00BD2C20" w:rsidRPr="000E0E60" w:rsidRDefault="00BD2C20" w:rsidP="00BD2C20">
            <w:pPr>
              <w:spacing w:before="200" w:after="120"/>
              <w:jc w:val="center"/>
              <w:rPr>
                <w:rStyle w:val="ab"/>
                <w:color w:val="auto"/>
                <w:sz w:val="20"/>
                <w:szCs w:val="20"/>
              </w:rPr>
            </w:pPr>
            <w:r w:rsidRPr="000E0E60">
              <w:rPr>
                <w:rFonts w:cstheme="minorHAnsi"/>
                <w:b/>
                <w:sz w:val="20"/>
                <w:szCs w:val="20"/>
              </w:rPr>
              <w:t>№1.</w:t>
            </w:r>
            <w:r w:rsidRPr="000E0E60">
              <w:rPr>
                <w:rFonts w:cstheme="minorHAnsi"/>
                <w:sz w:val="20"/>
                <w:szCs w:val="20"/>
              </w:rPr>
              <w:t xml:space="preserve"> Цельное полотно из прозрачной ПВХ пленки</w:t>
            </w:r>
          </w:p>
        </w:tc>
        <w:tc>
          <w:tcPr>
            <w:tcW w:w="3544" w:type="dxa"/>
          </w:tcPr>
          <w:p w:rsidR="00BD2C20" w:rsidRPr="000E0E60" w:rsidRDefault="00BD2C20" w:rsidP="00BD2C20">
            <w:pPr>
              <w:spacing w:before="200" w:after="120"/>
              <w:jc w:val="center"/>
              <w:rPr>
                <w:rStyle w:val="ab"/>
                <w:color w:val="auto"/>
                <w:sz w:val="20"/>
                <w:szCs w:val="20"/>
              </w:rPr>
            </w:pPr>
            <w:r w:rsidRPr="000E0E60">
              <w:rPr>
                <w:rFonts w:cstheme="minorHAnsi"/>
                <w:b/>
                <w:sz w:val="20"/>
                <w:szCs w:val="20"/>
              </w:rPr>
              <w:t>№2.</w:t>
            </w:r>
            <w:r w:rsidRPr="000E0E60">
              <w:rPr>
                <w:rFonts w:cstheme="minorHAnsi"/>
                <w:sz w:val="20"/>
                <w:szCs w:val="20"/>
              </w:rPr>
              <w:t xml:space="preserve"> Комбинированное полотно из прозрачной ПВХ пленки сверху и морозостойкой резины снизу</w:t>
            </w:r>
          </w:p>
        </w:tc>
        <w:tc>
          <w:tcPr>
            <w:tcW w:w="3685" w:type="dxa"/>
          </w:tcPr>
          <w:p w:rsidR="00BD2C20" w:rsidRPr="000E0E60" w:rsidRDefault="00BD2C20" w:rsidP="00BD2C20">
            <w:pPr>
              <w:spacing w:before="200" w:after="120"/>
              <w:jc w:val="center"/>
              <w:rPr>
                <w:rStyle w:val="ab"/>
                <w:color w:val="auto"/>
                <w:sz w:val="20"/>
                <w:szCs w:val="20"/>
              </w:rPr>
            </w:pPr>
            <w:r w:rsidRPr="000E0E60">
              <w:rPr>
                <w:rFonts w:cstheme="minorHAnsi"/>
                <w:b/>
                <w:sz w:val="20"/>
                <w:szCs w:val="20"/>
              </w:rPr>
              <w:t>№3.</w:t>
            </w:r>
            <w:r w:rsidRPr="000E0E60">
              <w:rPr>
                <w:rFonts w:cstheme="minorHAnsi"/>
                <w:sz w:val="20"/>
                <w:szCs w:val="20"/>
              </w:rPr>
              <w:t xml:space="preserve"> Комбинированное полотно из прозрачной ПВХ пленки сверху и непрозрачной серой ПВХ пленки снизу</w:t>
            </w:r>
          </w:p>
        </w:tc>
      </w:tr>
      <w:tr w:rsidR="00BD2C20" w:rsidTr="000C70A5">
        <w:trPr>
          <w:trHeight w:val="4595"/>
        </w:trPr>
        <w:tc>
          <w:tcPr>
            <w:tcW w:w="3403" w:type="dxa"/>
          </w:tcPr>
          <w:p w:rsidR="00BD2C20" w:rsidRDefault="00BD2C20" w:rsidP="00BD2C20">
            <w:pPr>
              <w:spacing w:before="200" w:after="120"/>
              <w:jc w:val="center"/>
              <w:rPr>
                <w:rStyle w:val="ab"/>
                <w:color w:val="auto"/>
              </w:rPr>
            </w:pPr>
            <w:r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 wp14:anchorId="37CD485E" wp14:editId="595E0C4C">
                  <wp:extent cx="1123200" cy="2700000"/>
                  <wp:effectExtent l="0" t="0" r="1270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тно МДП прозрачное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D2C20" w:rsidRDefault="00BD2C20" w:rsidP="00BD2C20">
            <w:pPr>
              <w:spacing w:before="200" w:after="120"/>
              <w:jc w:val="center"/>
              <w:rPr>
                <w:rStyle w:val="ab"/>
                <w:color w:val="auto"/>
              </w:rPr>
            </w:pPr>
            <w:r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 wp14:anchorId="080AAAC3" wp14:editId="1C45A494">
                  <wp:extent cx="1285200" cy="2700000"/>
                  <wp:effectExtent l="0" t="0" r="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тно МДП комб. тансп.jpg"/>
                          <pic:cNvPicPr/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85200" cy="27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D2C20" w:rsidRDefault="00BD2C20" w:rsidP="00BD2C20">
            <w:pPr>
              <w:spacing w:before="200" w:after="120"/>
              <w:jc w:val="center"/>
              <w:rPr>
                <w:rStyle w:val="ab"/>
                <w:color w:val="auto"/>
              </w:rPr>
            </w:pPr>
            <w:r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 wp14:anchorId="36C77BE9" wp14:editId="1DE971B0">
                  <wp:extent cx="1249200" cy="2671200"/>
                  <wp:effectExtent l="0" t="0" r="825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тно МДП комб. серая.jpg"/>
                          <pic:cNvPicPr/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9200" cy="267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F29" w:rsidRPr="000E0E2E" w:rsidRDefault="004E0F29" w:rsidP="004E0F29">
      <w:pPr>
        <w:spacing w:before="200" w:after="120" w:line="240" w:lineRule="auto"/>
        <w:rPr>
          <w:rStyle w:val="ab"/>
          <w:color w:val="auto"/>
        </w:rPr>
      </w:pPr>
      <w:r w:rsidRPr="000E0E2E">
        <w:rPr>
          <w:rStyle w:val="ab"/>
          <w:color w:val="auto"/>
        </w:rPr>
        <w:t>Конструкция и виды рам.</w:t>
      </w:r>
    </w:p>
    <w:p w:rsidR="004E0F29" w:rsidRPr="004D6CA1" w:rsidRDefault="008E3B5C" w:rsidP="004E0F29">
      <w:pPr>
        <w:pStyle w:val="a5"/>
        <w:spacing w:after="120"/>
        <w:rPr>
          <w:rFonts w:cstheme="minorHAnsi"/>
        </w:rPr>
      </w:pPr>
      <w:r>
        <w:rPr>
          <w:rFonts w:cstheme="minorHAnsi"/>
        </w:rPr>
        <w:t>Толщина</w:t>
      </w:r>
      <w:r w:rsidRPr="000E0E2E">
        <w:rPr>
          <w:rFonts w:cstheme="minorHAnsi"/>
        </w:rPr>
        <w:t xml:space="preserve"> </w:t>
      </w:r>
      <w:r>
        <w:rPr>
          <w:rFonts w:cstheme="minorHAnsi"/>
        </w:rPr>
        <w:t xml:space="preserve"> материала рам</w:t>
      </w:r>
      <w:r w:rsidRPr="008B09A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0E0E2E">
        <w:rPr>
          <w:rFonts w:cstheme="minorHAnsi"/>
        </w:rPr>
        <w:t>1,5 мм.</w:t>
      </w:r>
      <w:r>
        <w:rPr>
          <w:rFonts w:cstheme="minorHAnsi"/>
        </w:rPr>
        <w:t xml:space="preserve"> Покрытие - краска порошковая </w:t>
      </w:r>
      <w:r>
        <w:rPr>
          <w:rFonts w:cstheme="minorHAnsi"/>
          <w:lang w:val="en-US"/>
        </w:rPr>
        <w:t>RAL</w:t>
      </w:r>
      <w:r w:rsidRPr="008B09AB">
        <w:rPr>
          <w:rFonts w:cstheme="minorHAnsi"/>
        </w:rPr>
        <w:t xml:space="preserve">9003. </w:t>
      </w:r>
      <w:r w:rsidRPr="000E0E2E">
        <w:rPr>
          <w:rFonts w:cstheme="minorHAnsi"/>
        </w:rPr>
        <w:t>Материал</w:t>
      </w:r>
      <w:r>
        <w:rPr>
          <w:rFonts w:cstheme="minorHAnsi"/>
        </w:rPr>
        <w:t xml:space="preserve"> </w:t>
      </w:r>
      <w:r w:rsidRPr="008B09AB">
        <w:rPr>
          <w:rFonts w:cstheme="minorHAnsi"/>
        </w:rPr>
        <w:t>(</w:t>
      </w:r>
      <w:r>
        <w:rPr>
          <w:rFonts w:cstheme="minorHAnsi"/>
        </w:rPr>
        <w:t xml:space="preserve">опция) </w:t>
      </w:r>
      <w:r w:rsidRPr="008B09AB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E0E2E">
        <w:rPr>
          <w:rFonts w:cstheme="minorHAnsi"/>
        </w:rPr>
        <w:t xml:space="preserve">нержавеющая сталь </w:t>
      </w:r>
      <w:r w:rsidRPr="000E0E2E">
        <w:rPr>
          <w:rFonts w:cstheme="minorHAnsi"/>
          <w:lang w:val="en-US"/>
        </w:rPr>
        <w:t>AISI</w:t>
      </w:r>
      <w:r>
        <w:rPr>
          <w:rFonts w:cstheme="minorHAnsi"/>
        </w:rPr>
        <w:t>430</w:t>
      </w:r>
      <w:r w:rsidRPr="000E0E2E">
        <w:rPr>
          <w:rFonts w:cstheme="minorHAnsi"/>
        </w:rPr>
        <w:t xml:space="preserve">, нержавеющая сталь </w:t>
      </w:r>
      <w:r w:rsidRPr="000E0E2E">
        <w:rPr>
          <w:rFonts w:cstheme="minorHAnsi"/>
          <w:lang w:val="en-US"/>
        </w:rPr>
        <w:t>AISI</w:t>
      </w:r>
      <w:r>
        <w:rPr>
          <w:rFonts w:cstheme="minorHAnsi"/>
        </w:rPr>
        <w:t>304</w:t>
      </w:r>
      <w:r w:rsidR="004E0F29" w:rsidRPr="000E0E2E">
        <w:rPr>
          <w:rFonts w:cstheme="minorHAnsi"/>
        </w:rPr>
        <w:t>.</w:t>
      </w:r>
    </w:p>
    <w:p w:rsidR="004E0F29" w:rsidRPr="000E0E2E" w:rsidRDefault="004E0F29" w:rsidP="004E0F29">
      <w:pPr>
        <w:pStyle w:val="a3"/>
        <w:numPr>
          <w:ilvl w:val="0"/>
          <w:numId w:val="10"/>
        </w:numPr>
        <w:ind w:left="426"/>
        <w:rPr>
          <w:rFonts w:cstheme="minorHAnsi"/>
        </w:rPr>
      </w:pPr>
      <w:r w:rsidRPr="000E0E2E">
        <w:rPr>
          <w:rFonts w:cstheme="minorHAnsi"/>
          <w:b/>
          <w:i/>
        </w:rPr>
        <w:t>"П-образная рама"</w:t>
      </w:r>
      <w:r w:rsidRPr="000E0E2E">
        <w:rPr>
          <w:rFonts w:cstheme="minorHAnsi"/>
        </w:rPr>
        <w:t xml:space="preserve"> монтируется внутрь проема с использованием сквозного  скрытого крепежа.</w:t>
      </w:r>
      <w:r>
        <w:rPr>
          <w:rFonts w:cstheme="minorHAnsi"/>
        </w:rPr>
        <w:br/>
      </w:r>
      <w:r w:rsidRPr="000E0E2E">
        <w:rPr>
          <w:rFonts w:cstheme="minorHAnsi"/>
        </w:rPr>
        <w:t>Рекомендуемая установка на несущие стены из бетона или цельного кирпича.</w:t>
      </w:r>
    </w:p>
    <w:p w:rsidR="004E0F29" w:rsidRPr="000E0E2E" w:rsidRDefault="004E0F29" w:rsidP="004E0F29">
      <w:pPr>
        <w:pStyle w:val="a3"/>
        <w:numPr>
          <w:ilvl w:val="0"/>
          <w:numId w:val="10"/>
        </w:numPr>
        <w:ind w:left="426"/>
        <w:rPr>
          <w:rFonts w:cstheme="minorHAnsi"/>
        </w:rPr>
      </w:pPr>
      <w:r w:rsidRPr="000E0E2E">
        <w:rPr>
          <w:rFonts w:cstheme="minorHAnsi"/>
          <w:b/>
          <w:i/>
        </w:rPr>
        <w:t>"Рама в обхват проема"</w:t>
      </w:r>
      <w:r w:rsidRPr="000E0E2E">
        <w:rPr>
          <w:rFonts w:cstheme="minorHAnsi"/>
        </w:rPr>
        <w:t xml:space="preserve"> монтируется </w:t>
      </w:r>
      <w:r w:rsidR="00531DB7">
        <w:rPr>
          <w:rFonts w:cstheme="minorHAnsi"/>
        </w:rPr>
        <w:t>на  проем</w:t>
      </w:r>
      <w:r w:rsidRPr="000E0E2E">
        <w:rPr>
          <w:rFonts w:cstheme="minorHAnsi"/>
        </w:rPr>
        <w:t xml:space="preserve"> с использованием сквозного скрытого крепежа.</w:t>
      </w:r>
      <w:r w:rsidRPr="000E0E2E">
        <w:rPr>
          <w:rFonts w:cstheme="minorHAnsi"/>
        </w:rPr>
        <w:br/>
        <w:t>Рекомендуема</w:t>
      </w:r>
      <w:r w:rsidR="00763DD9">
        <w:rPr>
          <w:rFonts w:cstheme="minorHAnsi"/>
        </w:rPr>
        <w:t>я установка на стены из сэндвич-</w:t>
      </w:r>
      <w:r w:rsidRPr="000E0E2E">
        <w:rPr>
          <w:rFonts w:cstheme="minorHAnsi"/>
        </w:rPr>
        <w:t>панелей, гипсокартонные перегородки и любые другие ненесущие конструкции в качестве усиления и/или защиты проема от ударов.</w:t>
      </w:r>
    </w:p>
    <w:p w:rsidR="004E0F29" w:rsidRDefault="004E0F29" w:rsidP="00B53218">
      <w:pPr>
        <w:pStyle w:val="aa"/>
        <w:keepNext/>
        <w:spacing w:after="0"/>
        <w:ind w:left="5664" w:firstLine="708"/>
        <w:jc w:val="center"/>
      </w:pPr>
      <w:r>
        <w:t xml:space="preserve">Таблица </w:t>
      </w:r>
      <w:r w:rsidR="00BD2C20">
        <w:t>3</w:t>
      </w:r>
    </w:p>
    <w:tbl>
      <w:tblPr>
        <w:tblStyle w:val="a9"/>
        <w:tblW w:w="7371" w:type="dxa"/>
        <w:jc w:val="center"/>
        <w:tblLook w:val="04A0" w:firstRow="1" w:lastRow="0" w:firstColumn="1" w:lastColumn="0" w:noHBand="0" w:noVBand="1"/>
      </w:tblPr>
      <w:tblGrid>
        <w:gridCol w:w="3261"/>
        <w:gridCol w:w="4110"/>
      </w:tblGrid>
      <w:tr w:rsidR="00FC69F5" w:rsidRPr="000E0E2E" w:rsidTr="00B53218">
        <w:trPr>
          <w:jc w:val="center"/>
        </w:trPr>
        <w:tc>
          <w:tcPr>
            <w:tcW w:w="3261" w:type="dxa"/>
          </w:tcPr>
          <w:p w:rsidR="00FC69F5" w:rsidRPr="000E0E2E" w:rsidRDefault="00FC69F5" w:rsidP="004E0F29">
            <w:pPr>
              <w:jc w:val="center"/>
              <w:rPr>
                <w:rFonts w:cstheme="minorHAnsi"/>
              </w:rPr>
            </w:pPr>
            <w:r w:rsidRPr="000E0E2E">
              <w:rPr>
                <w:rFonts w:cstheme="minorHAnsi"/>
              </w:rPr>
              <w:t>П-образная рама (внутрь проема)</w:t>
            </w:r>
          </w:p>
        </w:tc>
        <w:tc>
          <w:tcPr>
            <w:tcW w:w="4110" w:type="dxa"/>
          </w:tcPr>
          <w:p w:rsidR="00FC69F5" w:rsidRPr="000E0E2E" w:rsidRDefault="00FC69F5" w:rsidP="004E0F29">
            <w:pPr>
              <w:jc w:val="center"/>
              <w:rPr>
                <w:rFonts w:cstheme="minorHAnsi"/>
              </w:rPr>
            </w:pPr>
            <w:r w:rsidRPr="000E0E2E">
              <w:rPr>
                <w:rFonts w:cstheme="minorHAnsi"/>
              </w:rPr>
              <w:t>Рама в обхват проема</w:t>
            </w:r>
          </w:p>
        </w:tc>
      </w:tr>
      <w:tr w:rsidR="00FC69F5" w:rsidRPr="000E0E2E" w:rsidTr="00B53218">
        <w:trPr>
          <w:jc w:val="center"/>
        </w:trPr>
        <w:tc>
          <w:tcPr>
            <w:tcW w:w="3261" w:type="dxa"/>
          </w:tcPr>
          <w:p w:rsidR="00FC69F5" w:rsidRPr="000E0E2E" w:rsidRDefault="00FC69F5" w:rsidP="004E0F29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BB30D3" wp14:editId="6B4CD7DB">
                  <wp:extent cx="1181100" cy="1133854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73" cy="113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FC69F5" w:rsidRPr="000E0E2E" w:rsidRDefault="00FC69F5" w:rsidP="004E0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E01D827" wp14:editId="27CE4A14">
                  <wp:extent cx="1266825" cy="1137948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Рама в обхват МДДП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3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287" w:rsidRDefault="000C70A5" w:rsidP="004E0F29">
      <w:pPr>
        <w:spacing w:before="200" w:after="120" w:line="240" w:lineRule="auto"/>
        <w:rPr>
          <w:rStyle w:val="ab"/>
          <w:color w:val="auto"/>
        </w:rPr>
      </w:pPr>
      <w:r w:rsidRPr="001B649E">
        <w:rPr>
          <w:rStyle w:val="ab"/>
          <w:b w:val="0"/>
          <w:i w:val="0"/>
          <w:noProof/>
          <w:color w:val="auto"/>
          <w:lang w:eastAsia="ru-RU"/>
        </w:rPr>
        <w:drawing>
          <wp:anchor distT="0" distB="0" distL="114300" distR="114300" simplePos="0" relativeHeight="251673600" behindDoc="0" locked="0" layoutInCell="1" allowOverlap="1" wp14:anchorId="57881E50" wp14:editId="1BFFCA77">
            <wp:simplePos x="0" y="0"/>
            <wp:positionH relativeFrom="column">
              <wp:posOffset>5143500</wp:posOffset>
            </wp:positionH>
            <wp:positionV relativeFrom="paragraph">
              <wp:posOffset>248285</wp:posOffset>
            </wp:positionV>
            <wp:extent cx="780415" cy="956945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A2" w:rsidRPr="004E0F29">
        <w:rPr>
          <w:rStyle w:val="ab"/>
          <w:color w:val="auto"/>
        </w:rPr>
        <w:t>Петля</w:t>
      </w:r>
    </w:p>
    <w:p w:rsidR="00C02BF3" w:rsidRDefault="00C02BF3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C02BF3">
        <w:rPr>
          <w:rStyle w:val="ab"/>
          <w:b w:val="0"/>
          <w:i w:val="0"/>
          <w:color w:val="auto"/>
        </w:rPr>
        <w:t>Присутствует знач</w:t>
      </w:r>
      <w:r w:rsidR="00F3399C">
        <w:rPr>
          <w:rStyle w:val="ab"/>
          <w:b w:val="0"/>
          <w:i w:val="0"/>
          <w:color w:val="auto"/>
        </w:rPr>
        <w:t>ительное усилие старта открытия</w:t>
      </w:r>
    </w:p>
    <w:p w:rsidR="00F3399C" w:rsidRPr="00C02BF3" w:rsidRDefault="00F3399C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1B649E">
        <w:rPr>
          <w:rStyle w:val="ab"/>
          <w:b w:val="0"/>
          <w:i w:val="0"/>
          <w:color w:val="auto"/>
        </w:rPr>
        <w:t>Допускаются сквозняки</w:t>
      </w:r>
    </w:p>
    <w:p w:rsidR="00CD66A2" w:rsidRPr="00C02BF3" w:rsidRDefault="00CD66A2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C02BF3">
        <w:rPr>
          <w:rStyle w:val="ab"/>
          <w:b w:val="0"/>
          <w:i w:val="0"/>
          <w:color w:val="auto"/>
        </w:rPr>
        <w:t>Уверенная фиксация полотна в створе проема</w:t>
      </w:r>
    </w:p>
    <w:p w:rsidR="00CD66A2" w:rsidRPr="00171F30" w:rsidRDefault="00CD66A2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171F30">
        <w:rPr>
          <w:rStyle w:val="ab"/>
          <w:b w:val="0"/>
          <w:i w:val="0"/>
          <w:color w:val="auto"/>
        </w:rPr>
        <w:t xml:space="preserve">Мягкий ход открывания/закрывания двери (не бьет в спину) </w:t>
      </w:r>
    </w:p>
    <w:p w:rsidR="00CD66A2" w:rsidRPr="00171F30" w:rsidRDefault="00CD66A2" w:rsidP="00171F30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171F30">
        <w:rPr>
          <w:rStyle w:val="ab"/>
          <w:b w:val="0"/>
          <w:i w:val="0"/>
          <w:color w:val="auto"/>
        </w:rPr>
        <w:t>Постоянная средняя скорость закрытия (не зависит от угла открытия)</w:t>
      </w:r>
    </w:p>
    <w:p w:rsidR="00E9662A" w:rsidRDefault="00E9662A" w:rsidP="00D07C1E">
      <w:pPr>
        <w:spacing w:before="200" w:after="120" w:line="240" w:lineRule="auto"/>
        <w:rPr>
          <w:rStyle w:val="ab"/>
          <w:color w:val="auto"/>
        </w:rPr>
      </w:pPr>
    </w:p>
    <w:p w:rsidR="00FB371E" w:rsidRDefault="00FB371E" w:rsidP="00D07C1E">
      <w:pPr>
        <w:spacing w:before="200" w:after="120" w:line="240" w:lineRule="auto"/>
        <w:rPr>
          <w:rStyle w:val="ab"/>
          <w:color w:val="auto"/>
        </w:rPr>
      </w:pPr>
    </w:p>
    <w:p w:rsidR="00FB371E" w:rsidRDefault="00FB371E" w:rsidP="00FB371E">
      <w:pPr>
        <w:spacing w:before="200" w:after="120" w:line="240" w:lineRule="auto"/>
        <w:rPr>
          <w:rStyle w:val="ab"/>
          <w:color w:val="auto"/>
        </w:rPr>
      </w:pPr>
      <w:r>
        <w:rPr>
          <w:rStyle w:val="ab"/>
          <w:color w:val="auto"/>
        </w:rPr>
        <w:lastRenderedPageBreak/>
        <w:t>Обозначение дверей.</w:t>
      </w:r>
    </w:p>
    <w:p w:rsidR="00FB371E" w:rsidRDefault="00FB371E" w:rsidP="00FB371E">
      <w:pPr>
        <w:spacing w:after="120" w:line="240" w:lineRule="auto"/>
        <w:ind w:firstLine="708"/>
        <w:rPr>
          <w:rFonts w:eastAsia="Calibri" w:cstheme="minorHAnsi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 w:rsidRPr="004F0B08">
        <w:rPr>
          <w:rFonts w:eastAsia="Calibri" w:cstheme="minorHAnsi"/>
          <w:b/>
        </w:rPr>
        <w:t>М</w:t>
      </w:r>
      <w:r>
        <w:rPr>
          <w:rFonts w:eastAsia="Calibri" w:cstheme="minorHAnsi"/>
        </w:rPr>
        <w:t xml:space="preserve">аятниковой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 w:rsidRPr="004F0B08">
        <w:rPr>
          <w:rFonts w:eastAsia="Calibri" w:cstheme="minorHAnsi"/>
          <w:b/>
        </w:rPr>
        <w:t>О</w:t>
      </w:r>
      <w:r>
        <w:rPr>
          <w:rFonts w:eastAsia="Calibri" w:cstheme="minorHAnsi"/>
        </w:rPr>
        <w:t>дностворчатой (</w:t>
      </w:r>
      <w:proofErr w:type="gramStart"/>
      <w:r w:rsidRPr="00FB371E">
        <w:rPr>
          <w:rFonts w:eastAsia="Calibri" w:cstheme="minorHAnsi"/>
          <w:b/>
        </w:rPr>
        <w:t>Пл</w:t>
      </w:r>
      <w:r>
        <w:rPr>
          <w:rFonts w:eastAsia="Calibri" w:cstheme="minorHAnsi"/>
        </w:rPr>
        <w:t>еночная</w:t>
      </w:r>
      <w:proofErr w:type="gramEnd"/>
      <w:r>
        <w:rPr>
          <w:rFonts w:eastAsia="Calibri" w:cstheme="minorHAnsi"/>
        </w:rPr>
        <w:t xml:space="preserve">), с Шириной монтажного проема </w:t>
      </w:r>
      <w:r w:rsidRPr="00F846B8">
        <w:rPr>
          <w:rFonts w:eastAsia="Calibri" w:cstheme="minorHAnsi"/>
          <w:b/>
        </w:rPr>
        <w:t>1200</w:t>
      </w:r>
      <w:r>
        <w:rPr>
          <w:rFonts w:eastAsia="Calibri" w:cstheme="minorHAnsi"/>
        </w:rPr>
        <w:t xml:space="preserve">мм, Высотой монтажного проема </w:t>
      </w:r>
      <w:r w:rsidRPr="00F846B8">
        <w:rPr>
          <w:rFonts w:eastAsia="Calibri" w:cstheme="minorHAnsi"/>
          <w:b/>
        </w:rPr>
        <w:t>2000</w:t>
      </w:r>
      <w:r>
        <w:rPr>
          <w:rFonts w:eastAsia="Calibri" w:cstheme="minorHAnsi"/>
        </w:rPr>
        <w:t xml:space="preserve">мм, стандартной толщиной пленки </w:t>
      </w:r>
      <w:r w:rsidRPr="00FB371E">
        <w:rPr>
          <w:rFonts w:eastAsia="Calibri" w:cstheme="minorHAnsi"/>
          <w:b/>
        </w:rPr>
        <w:t>7</w:t>
      </w:r>
      <w:r>
        <w:rPr>
          <w:rFonts w:eastAsia="Calibri" w:cstheme="minorHAnsi"/>
        </w:rPr>
        <w:t>мм:</w:t>
      </w:r>
    </w:p>
    <w:p w:rsidR="00FB371E" w:rsidRDefault="00FB371E" w:rsidP="00FB371E">
      <w:pPr>
        <w:spacing w:after="120" w:line="240" w:lineRule="auto"/>
        <w:ind w:left="2832" w:firstLine="708"/>
        <w:rPr>
          <w:rFonts w:eastAsia="Calibri" w:cstheme="minorHAnsi"/>
          <w:b/>
        </w:rPr>
      </w:pPr>
      <w:r w:rsidRPr="00F846B8">
        <w:rPr>
          <w:rFonts w:eastAsia="Calibri" w:cstheme="minorHAnsi"/>
          <w:b/>
        </w:rPr>
        <w:t>МД</w:t>
      </w:r>
      <w:proofErr w:type="gramStart"/>
      <w:r w:rsidRPr="00F846B8">
        <w:rPr>
          <w:rFonts w:eastAsia="Calibri" w:cstheme="minorHAnsi"/>
          <w:b/>
        </w:rPr>
        <w:t>О(</w:t>
      </w:r>
      <w:proofErr w:type="spellStart"/>
      <w:proofErr w:type="gramEnd"/>
      <w:r>
        <w:rPr>
          <w:rFonts w:eastAsia="Calibri" w:cstheme="minorHAnsi"/>
          <w:b/>
        </w:rPr>
        <w:t>Пл</w:t>
      </w:r>
      <w:proofErr w:type="spellEnd"/>
      <w:r w:rsidRPr="00F846B8">
        <w:rPr>
          <w:rFonts w:eastAsia="Calibri" w:cstheme="minorHAnsi"/>
          <w:b/>
        </w:rPr>
        <w:t>)-1200.2000/</w:t>
      </w:r>
      <w:r>
        <w:rPr>
          <w:rFonts w:eastAsia="Calibri" w:cstheme="minorHAnsi"/>
          <w:b/>
        </w:rPr>
        <w:t>7</w:t>
      </w:r>
    </w:p>
    <w:p w:rsidR="00FB371E" w:rsidRDefault="00FB371E" w:rsidP="00FB371E">
      <w:pPr>
        <w:spacing w:after="120" w:line="240" w:lineRule="auto"/>
        <w:ind w:firstLine="708"/>
        <w:rPr>
          <w:rFonts w:eastAsia="Calibri" w:cstheme="minorHAnsi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 w:rsidRPr="004F0B08">
        <w:rPr>
          <w:rFonts w:eastAsia="Calibri" w:cstheme="minorHAnsi"/>
          <w:b/>
        </w:rPr>
        <w:t>М</w:t>
      </w:r>
      <w:r>
        <w:rPr>
          <w:rFonts w:eastAsia="Calibri" w:cstheme="minorHAnsi"/>
        </w:rPr>
        <w:t xml:space="preserve">аятниковой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 xml:space="preserve">вери </w:t>
      </w:r>
      <w:r>
        <w:rPr>
          <w:rFonts w:eastAsia="Calibri" w:cstheme="minorHAnsi"/>
          <w:b/>
        </w:rPr>
        <w:t>Д</w:t>
      </w:r>
      <w:r w:rsidRPr="00FB371E">
        <w:rPr>
          <w:rFonts w:eastAsia="Calibri" w:cstheme="minorHAnsi"/>
        </w:rPr>
        <w:t>вухствор</w:t>
      </w:r>
      <w:bookmarkStart w:id="0" w:name="_GoBack"/>
      <w:bookmarkEnd w:id="0"/>
      <w:r w:rsidRPr="00FB371E">
        <w:rPr>
          <w:rFonts w:eastAsia="Calibri" w:cstheme="minorHAnsi"/>
        </w:rPr>
        <w:t>чатой</w:t>
      </w:r>
      <w:r>
        <w:rPr>
          <w:rFonts w:eastAsia="Calibri" w:cstheme="minorHAnsi"/>
        </w:rPr>
        <w:t xml:space="preserve"> (</w:t>
      </w:r>
      <w:proofErr w:type="gramStart"/>
      <w:r w:rsidRPr="00FB371E">
        <w:rPr>
          <w:rFonts w:eastAsia="Calibri" w:cstheme="minorHAnsi"/>
          <w:b/>
        </w:rPr>
        <w:t>Пл</w:t>
      </w:r>
      <w:r>
        <w:rPr>
          <w:rFonts w:eastAsia="Calibri" w:cstheme="minorHAnsi"/>
        </w:rPr>
        <w:t>еночная</w:t>
      </w:r>
      <w:proofErr w:type="gramEnd"/>
      <w:r>
        <w:rPr>
          <w:rFonts w:eastAsia="Calibri" w:cstheme="minorHAnsi"/>
        </w:rPr>
        <w:t xml:space="preserve">), с Шириной монтажного проема </w:t>
      </w:r>
      <w:r w:rsidRPr="00FB371E">
        <w:rPr>
          <w:rFonts w:eastAsia="Calibri" w:cstheme="minorHAnsi"/>
          <w:b/>
        </w:rPr>
        <w:t>18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Высотой монтажного проема </w:t>
      </w:r>
      <w:r w:rsidRPr="00F846B8">
        <w:rPr>
          <w:rFonts w:eastAsia="Calibri" w:cstheme="minorHAnsi"/>
          <w:b/>
        </w:rPr>
        <w:t>2000</w:t>
      </w:r>
      <w:r>
        <w:rPr>
          <w:rFonts w:eastAsia="Calibri" w:cstheme="minorHAnsi"/>
        </w:rPr>
        <w:t xml:space="preserve">мм, стандартной толщиной пленки </w:t>
      </w:r>
      <w:r w:rsidRPr="00FB371E">
        <w:rPr>
          <w:rFonts w:eastAsia="Calibri" w:cstheme="minorHAnsi"/>
          <w:b/>
        </w:rPr>
        <w:t>7</w:t>
      </w:r>
      <w:r>
        <w:rPr>
          <w:rFonts w:eastAsia="Calibri" w:cstheme="minorHAnsi"/>
        </w:rPr>
        <w:t>мм:</w:t>
      </w:r>
    </w:p>
    <w:p w:rsidR="00FB371E" w:rsidRDefault="00601B1D" w:rsidP="00FB371E">
      <w:pPr>
        <w:spacing w:after="120" w:line="240" w:lineRule="auto"/>
        <w:ind w:left="2832" w:firstLine="708"/>
        <w:rPr>
          <w:rFonts w:eastAsia="Calibri" w:cstheme="minorHAnsi"/>
          <w:b/>
        </w:rPr>
      </w:pPr>
      <w:r>
        <w:rPr>
          <w:rFonts w:eastAsia="Calibri" w:cstheme="minorHAnsi"/>
          <w:b/>
        </w:rPr>
        <w:t>МД</w:t>
      </w:r>
      <w:proofErr w:type="gramStart"/>
      <w:r>
        <w:rPr>
          <w:rFonts w:eastAsia="Calibri" w:cstheme="minorHAnsi"/>
          <w:b/>
        </w:rPr>
        <w:t>Д</w:t>
      </w:r>
      <w:r w:rsidR="00FB371E" w:rsidRPr="00F846B8">
        <w:rPr>
          <w:rFonts w:eastAsia="Calibri" w:cstheme="minorHAnsi"/>
          <w:b/>
        </w:rPr>
        <w:t>(</w:t>
      </w:r>
      <w:proofErr w:type="spellStart"/>
      <w:proofErr w:type="gramEnd"/>
      <w:r w:rsidR="00FB371E">
        <w:rPr>
          <w:rFonts w:eastAsia="Calibri" w:cstheme="minorHAnsi"/>
          <w:b/>
        </w:rPr>
        <w:t>Пл</w:t>
      </w:r>
      <w:proofErr w:type="spellEnd"/>
      <w:r w:rsidR="00FB371E" w:rsidRPr="00F846B8">
        <w:rPr>
          <w:rFonts w:eastAsia="Calibri" w:cstheme="minorHAnsi"/>
          <w:b/>
        </w:rPr>
        <w:t>)-1</w:t>
      </w:r>
      <w:r w:rsidR="00FB371E">
        <w:rPr>
          <w:rFonts w:eastAsia="Calibri" w:cstheme="minorHAnsi"/>
          <w:b/>
        </w:rPr>
        <w:t>8</w:t>
      </w:r>
      <w:r w:rsidR="00FB371E" w:rsidRPr="00F846B8">
        <w:rPr>
          <w:rFonts w:eastAsia="Calibri" w:cstheme="minorHAnsi"/>
          <w:b/>
        </w:rPr>
        <w:t>00.2000/</w:t>
      </w:r>
      <w:r w:rsidR="00FB371E">
        <w:rPr>
          <w:rFonts w:eastAsia="Calibri" w:cstheme="minorHAnsi"/>
          <w:b/>
        </w:rPr>
        <w:t>7</w:t>
      </w:r>
    </w:p>
    <w:p w:rsidR="006707FD" w:rsidRDefault="006707FD" w:rsidP="006707FD">
      <w:pPr>
        <w:spacing w:after="0" w:line="240" w:lineRule="auto"/>
        <w:ind w:hanging="3"/>
        <w:rPr>
          <w:rFonts w:eastAsia="Calibri" w:cstheme="minorHAnsi"/>
          <w:b/>
          <w:i/>
          <w:sz w:val="24"/>
        </w:rPr>
      </w:pPr>
    </w:p>
    <w:p w:rsidR="006707FD" w:rsidRPr="006707FD" w:rsidRDefault="006707FD" w:rsidP="006707FD">
      <w:pPr>
        <w:spacing w:after="0" w:line="240" w:lineRule="auto"/>
        <w:ind w:hanging="3"/>
        <w:rPr>
          <w:rFonts w:eastAsia="Calibri" w:cstheme="minorHAnsi"/>
          <w:b/>
          <w:i/>
        </w:rPr>
      </w:pPr>
      <w:r w:rsidRPr="006707FD">
        <w:rPr>
          <w:rFonts w:eastAsia="Calibri" w:cstheme="minorHAnsi"/>
          <w:b/>
          <w:i/>
        </w:rPr>
        <w:t>Эксклюзивные цвета</w:t>
      </w:r>
      <w:r w:rsidRPr="006A0095">
        <w:rPr>
          <w:rFonts w:eastAsia="Calibri" w:cstheme="minorHAnsi"/>
          <w:b/>
          <w:i/>
        </w:rPr>
        <w:t>:</w:t>
      </w:r>
    </w:p>
    <w:p w:rsidR="006707FD" w:rsidRDefault="006707FD" w:rsidP="006707FD">
      <w:pPr>
        <w:spacing w:after="0" w:line="240" w:lineRule="auto"/>
        <w:ind w:hanging="3"/>
        <w:rPr>
          <w:rFonts w:eastAsia="Calibri" w:cstheme="minorHAnsi"/>
          <w:b/>
          <w:i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5"/>
        <w:gridCol w:w="1244"/>
        <w:gridCol w:w="1242"/>
        <w:gridCol w:w="1084"/>
        <w:gridCol w:w="1276"/>
        <w:gridCol w:w="1134"/>
        <w:gridCol w:w="1013"/>
        <w:gridCol w:w="1107"/>
      </w:tblGrid>
      <w:tr w:rsidR="006A0095" w:rsidTr="006A009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hideMark/>
          </w:tcPr>
          <w:p w:rsidR="006A0095" w:rsidRDefault="006A0095">
            <w:pPr>
              <w:rPr>
                <w:b/>
              </w:rPr>
            </w:pPr>
            <w:r>
              <w:rPr>
                <w:b/>
                <w:lang w:val="en-US"/>
              </w:rPr>
              <w:t>RAL 1014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A0095" w:rsidRDefault="006A0095">
            <w:pPr>
              <w:rPr>
                <w:b/>
              </w:rPr>
            </w:pPr>
            <w:r>
              <w:rPr>
                <w:b/>
              </w:rPr>
              <w:t>RAL 2004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6A0095" w:rsidRDefault="006A0095">
            <w:pPr>
              <w:rPr>
                <w:b/>
              </w:rPr>
            </w:pPr>
            <w:r>
              <w:rPr>
                <w:b/>
              </w:rPr>
              <w:t>RAL 3003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4C8"/>
            <w:hideMark/>
          </w:tcPr>
          <w:p w:rsidR="006A0095" w:rsidRDefault="006A0095">
            <w:pPr>
              <w:rPr>
                <w:b/>
              </w:rPr>
            </w:pPr>
            <w:r>
              <w:rPr>
                <w:b/>
              </w:rPr>
              <w:t>RAL 5002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9002</w:t>
            </w:r>
          </w:p>
        </w:tc>
      </w:tr>
      <w:tr w:rsidR="006A0095" w:rsidTr="006A009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A9"/>
            <w:hideMark/>
          </w:tcPr>
          <w:p w:rsidR="006A0095" w:rsidRDefault="006A0095">
            <w:pPr>
              <w:rPr>
                <w:b/>
              </w:rPr>
            </w:pPr>
            <w:r>
              <w:rPr>
                <w:b/>
              </w:rPr>
              <w:t>RAL 1015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0000"/>
            <w:hideMark/>
          </w:tcPr>
          <w:p w:rsidR="006A0095" w:rsidRDefault="006A0095">
            <w:pPr>
              <w:rPr>
                <w:b/>
              </w:rPr>
            </w:pPr>
            <w:r>
              <w:rPr>
                <w:b/>
              </w:rPr>
              <w:t>RAL 3005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7FB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C39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3300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9005</w:t>
            </w:r>
          </w:p>
        </w:tc>
      </w:tr>
      <w:tr w:rsidR="006A0095" w:rsidTr="006A009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095" w:rsidRDefault="006A0095">
            <w:pPr>
              <w:rPr>
                <w:b/>
              </w:rPr>
            </w:pPr>
            <w:r>
              <w:rPr>
                <w:b/>
              </w:rPr>
              <w:t>RAL 1018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0000"/>
            <w:hideMark/>
          </w:tcPr>
          <w:p w:rsidR="006A0095" w:rsidRDefault="006A0095">
            <w:pPr>
              <w:rPr>
                <w:b/>
              </w:rPr>
            </w:pPr>
            <w:r>
              <w:rPr>
                <w:b/>
              </w:rPr>
              <w:t>RAL 3009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D69F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930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D4D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095" w:rsidRDefault="006A0095">
            <w:pPr>
              <w:rPr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9006</w:t>
            </w:r>
          </w:p>
        </w:tc>
      </w:tr>
      <w:tr w:rsidR="006A0095" w:rsidTr="006A009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A0095" w:rsidRDefault="006A0095">
            <w:pPr>
              <w:rPr>
                <w:b/>
              </w:rPr>
            </w:pPr>
            <w:r>
              <w:rPr>
                <w:b/>
              </w:rPr>
              <w:t>RAL 1034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0000"/>
            <w:hideMark/>
          </w:tcPr>
          <w:p w:rsidR="006A0095" w:rsidRDefault="006A0095">
            <w:pPr>
              <w:rPr>
                <w:b/>
              </w:rPr>
            </w:pPr>
            <w:r>
              <w:rPr>
                <w:b/>
              </w:rPr>
              <w:t>RAL 3011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095" w:rsidRDefault="006A00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9010</w:t>
            </w:r>
          </w:p>
        </w:tc>
      </w:tr>
      <w:tr w:rsidR="006A0095" w:rsidTr="006A009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6A0095" w:rsidRDefault="006A0095">
            <w:pPr>
              <w:rPr>
                <w:b/>
              </w:rPr>
            </w:pPr>
            <w:r>
              <w:rPr>
                <w:b/>
              </w:rPr>
              <w:t>RAL 3020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5" w:rsidRDefault="006A0095">
            <w:pPr>
              <w:rPr>
                <w:b/>
              </w:rPr>
            </w:pPr>
          </w:p>
        </w:tc>
      </w:tr>
    </w:tbl>
    <w:p w:rsidR="00E2109C" w:rsidRPr="004E0F29" w:rsidRDefault="00292D5F" w:rsidP="004D6CA1">
      <w:pPr>
        <w:spacing w:before="200" w:after="120" w:line="240" w:lineRule="auto"/>
        <w:rPr>
          <w:rStyle w:val="ab"/>
          <w:color w:val="auto"/>
        </w:rPr>
      </w:pPr>
      <w:r w:rsidRPr="004E0F29">
        <w:rPr>
          <w:rStyle w:val="ab"/>
          <w:color w:val="auto"/>
        </w:rPr>
        <w:t>Стандартная комплектация.</w:t>
      </w:r>
    </w:p>
    <w:p w:rsidR="002A6C29" w:rsidRDefault="00225BCE" w:rsidP="00462DE5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МДОПл</w:t>
      </w:r>
      <w:proofErr w:type="spellEnd"/>
      <w:r w:rsidR="002A6C29" w:rsidRPr="004E0F29">
        <w:rPr>
          <w:rFonts w:cstheme="minorHAnsi"/>
        </w:rPr>
        <w:t>:</w:t>
      </w:r>
      <w:r w:rsidR="00462DE5">
        <w:rPr>
          <w:rFonts w:cstheme="minorHAnsi"/>
        </w:rPr>
        <w:t xml:space="preserve"> Дверное полотно с петлей</w:t>
      </w:r>
      <w:r w:rsidR="00E46F9A" w:rsidRPr="004E0F29">
        <w:rPr>
          <w:rFonts w:cstheme="minorHAnsi"/>
        </w:rPr>
        <w:t xml:space="preserve">, рама, паспорт, инструкция по монтажу и эксплуатации, крепежный набор по выбору. </w:t>
      </w:r>
      <w:r w:rsidR="00E46F9A" w:rsidRPr="004E0F29">
        <w:rPr>
          <w:rFonts w:cstheme="minorHAnsi"/>
        </w:rPr>
        <w:br/>
      </w:r>
      <w:r w:rsidR="00CE5843">
        <w:rPr>
          <w:rFonts w:cstheme="minorHAnsi"/>
        </w:rPr>
        <w:t>Первое место. Дв</w:t>
      </w:r>
      <w:r w:rsidR="00462DE5">
        <w:rPr>
          <w:rFonts w:cstheme="minorHAnsi"/>
        </w:rPr>
        <w:t>ерное полотно с петлей</w:t>
      </w:r>
      <w:r w:rsidR="009E5C40">
        <w:rPr>
          <w:rFonts w:cstheme="minorHAnsi"/>
        </w:rPr>
        <w:t>, уложённое</w:t>
      </w:r>
      <w:r w:rsidR="00CE5843" w:rsidRPr="004E0F29">
        <w:rPr>
          <w:rFonts w:cstheme="minorHAnsi"/>
        </w:rPr>
        <w:t xml:space="preserve"> в картонную коробку.</w:t>
      </w:r>
    </w:p>
    <w:p w:rsidR="00462DE5" w:rsidRDefault="00462DE5" w:rsidP="00462DE5">
      <w:pPr>
        <w:spacing w:after="0"/>
        <w:rPr>
          <w:rFonts w:cstheme="minorHAnsi"/>
        </w:rPr>
      </w:pPr>
      <w:r w:rsidRPr="004E0F29">
        <w:rPr>
          <w:rFonts w:cstheme="minorHAnsi"/>
        </w:rPr>
        <w:t>Второе место. Рама двери (разборная конструкция).</w:t>
      </w:r>
    </w:p>
    <w:p w:rsidR="00462DE5" w:rsidRDefault="00462DE5" w:rsidP="00462DE5">
      <w:pPr>
        <w:spacing w:after="0"/>
        <w:rPr>
          <w:rFonts w:cstheme="minorHAnsi"/>
        </w:rPr>
      </w:pPr>
    </w:p>
    <w:p w:rsidR="00462DE5" w:rsidRDefault="00225BCE" w:rsidP="00462DE5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МДДПл</w:t>
      </w:r>
      <w:proofErr w:type="spellEnd"/>
      <w:r w:rsidR="00BA017B" w:rsidRPr="004E0F29">
        <w:rPr>
          <w:rFonts w:cstheme="minorHAnsi"/>
        </w:rPr>
        <w:t>:</w:t>
      </w:r>
      <w:r w:rsidR="00CE5843">
        <w:rPr>
          <w:rFonts w:cstheme="minorHAnsi"/>
        </w:rPr>
        <w:t xml:space="preserve"> Дверные полотна</w:t>
      </w:r>
      <w:r w:rsidR="00E46F9A" w:rsidRPr="004E0F29">
        <w:rPr>
          <w:rFonts w:cstheme="minorHAnsi"/>
        </w:rPr>
        <w:t xml:space="preserve"> с петлями, рама, паспорт, инструкция по монтажу и эксплуатации, крепежный набор по выбору.</w:t>
      </w:r>
      <w:r w:rsidR="00E46F9A" w:rsidRPr="004E0F29">
        <w:rPr>
          <w:rFonts w:cstheme="minorHAnsi"/>
        </w:rPr>
        <w:br/>
      </w:r>
      <w:r w:rsidR="00462DE5">
        <w:rPr>
          <w:rFonts w:cstheme="minorHAnsi"/>
        </w:rPr>
        <w:t>Первое место. Дверные полотна с петлями, уложённые</w:t>
      </w:r>
      <w:r w:rsidR="00462DE5" w:rsidRPr="004E0F29">
        <w:rPr>
          <w:rFonts w:cstheme="minorHAnsi"/>
        </w:rPr>
        <w:t xml:space="preserve"> в картонную коробку.</w:t>
      </w:r>
    </w:p>
    <w:p w:rsidR="00462DE5" w:rsidRDefault="00462DE5" w:rsidP="00462DE5">
      <w:pPr>
        <w:spacing w:after="0"/>
        <w:rPr>
          <w:rFonts w:cstheme="minorHAnsi"/>
        </w:rPr>
      </w:pPr>
      <w:r w:rsidRPr="004E0F29">
        <w:rPr>
          <w:rFonts w:cstheme="minorHAnsi"/>
        </w:rPr>
        <w:t>Второе место. Рам</w:t>
      </w:r>
      <w:r w:rsidR="00C75913">
        <w:rPr>
          <w:rFonts w:cstheme="minorHAnsi"/>
        </w:rPr>
        <w:t>а двери (разборная конструкция).</w:t>
      </w:r>
    </w:p>
    <w:p w:rsidR="00C75913" w:rsidRDefault="00C75913" w:rsidP="00462DE5">
      <w:pPr>
        <w:spacing w:after="0"/>
        <w:rPr>
          <w:rFonts w:cstheme="minorHAnsi"/>
        </w:rPr>
      </w:pPr>
    </w:p>
    <w:p w:rsidR="00C75913" w:rsidRPr="00B91C9F" w:rsidRDefault="00C75913" w:rsidP="00C75913">
      <w:pPr>
        <w:rPr>
          <w:rStyle w:val="ab"/>
          <w:color w:val="auto"/>
        </w:rPr>
      </w:pPr>
      <w:r w:rsidRPr="00B91C9F">
        <w:rPr>
          <w:rStyle w:val="ab"/>
          <w:color w:val="auto"/>
        </w:rPr>
        <w:t xml:space="preserve">Опции </w:t>
      </w:r>
    </w:p>
    <w:p w:rsidR="00C75913" w:rsidRPr="00BE2AEB" w:rsidRDefault="00C75913" w:rsidP="00C75913">
      <w:pPr>
        <w:pStyle w:val="aa"/>
        <w:keepNext/>
        <w:spacing w:after="0"/>
        <w:ind w:left="8789"/>
        <w:rPr>
          <w:sz w:val="20"/>
          <w:szCs w:val="20"/>
        </w:rPr>
      </w:pPr>
      <w:r w:rsidRPr="00BE2AEB">
        <w:rPr>
          <w:sz w:val="20"/>
          <w:szCs w:val="20"/>
        </w:rPr>
        <w:t xml:space="preserve">Таблица </w:t>
      </w:r>
      <w:r w:rsidR="00101EAD">
        <w:rPr>
          <w:sz w:val="20"/>
          <w:szCs w:val="20"/>
        </w:rPr>
        <w:t>4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C75913" w:rsidRPr="008249B6" w:rsidTr="00C75913">
        <w:trPr>
          <w:trHeight w:val="284"/>
        </w:trPr>
        <w:tc>
          <w:tcPr>
            <w:tcW w:w="9747" w:type="dxa"/>
          </w:tcPr>
          <w:p w:rsidR="00C75913" w:rsidRPr="00C75913" w:rsidRDefault="00C75913" w:rsidP="002A67BF">
            <w:pPr>
              <w:rPr>
                <w:rFonts w:cstheme="minorHAnsi"/>
                <w:b/>
                <w:sz w:val="20"/>
                <w:szCs w:val="18"/>
              </w:rPr>
            </w:pPr>
            <w:r w:rsidRPr="00C75913">
              <w:rPr>
                <w:rFonts w:cstheme="minorHAnsi"/>
                <w:b/>
                <w:sz w:val="20"/>
                <w:szCs w:val="18"/>
              </w:rPr>
              <w:t>Материал (цвет) рамы двери (сроки изготовления увеличиваются)</w:t>
            </w:r>
          </w:p>
        </w:tc>
      </w:tr>
      <w:tr w:rsidR="00C75913" w:rsidRPr="008249B6" w:rsidTr="00C75913">
        <w:trPr>
          <w:trHeight w:val="284"/>
        </w:trPr>
        <w:tc>
          <w:tcPr>
            <w:tcW w:w="9747" w:type="dxa"/>
          </w:tcPr>
          <w:p w:rsidR="00C75913" w:rsidRPr="00C75913" w:rsidRDefault="00C75913" w:rsidP="002A67BF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C75913" w:rsidRPr="008249B6" w:rsidTr="00C75913">
        <w:trPr>
          <w:trHeight w:val="284"/>
        </w:trPr>
        <w:tc>
          <w:tcPr>
            <w:tcW w:w="9747" w:type="dxa"/>
          </w:tcPr>
          <w:p w:rsidR="00C75913" w:rsidRPr="00C75913" w:rsidRDefault="00C75913" w:rsidP="002A67BF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cstheme="minorHAnsi"/>
                <w:sz w:val="20"/>
                <w:szCs w:val="18"/>
              </w:rPr>
            </w:pPr>
            <w:r w:rsidRPr="00C75913">
              <w:rPr>
                <w:rFonts w:cstheme="minorHAnsi"/>
                <w:sz w:val="20"/>
                <w:szCs w:val="18"/>
              </w:rPr>
              <w:t>Эксклюзивный (требуется предварительное подтверждение) цвет рамы</w:t>
            </w:r>
          </w:p>
        </w:tc>
      </w:tr>
      <w:tr w:rsidR="00C75913" w:rsidRPr="008249B6" w:rsidTr="00C75913">
        <w:trPr>
          <w:trHeight w:val="284"/>
        </w:trPr>
        <w:tc>
          <w:tcPr>
            <w:tcW w:w="9747" w:type="dxa"/>
          </w:tcPr>
          <w:p w:rsidR="00C75913" w:rsidRPr="00C75913" w:rsidRDefault="00C75913" w:rsidP="002A67BF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cstheme="minorHAnsi"/>
                <w:sz w:val="20"/>
                <w:szCs w:val="18"/>
              </w:rPr>
            </w:pPr>
            <w:r w:rsidRPr="00C75913">
              <w:rPr>
                <w:rFonts w:cstheme="minorHAnsi"/>
                <w:sz w:val="20"/>
                <w:szCs w:val="18"/>
              </w:rPr>
              <w:t xml:space="preserve">Нержавеющая сталь </w:t>
            </w:r>
            <w:r w:rsidRPr="00C75913">
              <w:rPr>
                <w:rFonts w:cstheme="minorHAnsi"/>
                <w:sz w:val="20"/>
                <w:szCs w:val="18"/>
                <w:lang w:val="en-US"/>
              </w:rPr>
              <w:t>AISI</w:t>
            </w:r>
            <w:r w:rsidRPr="00C75913">
              <w:rPr>
                <w:rFonts w:cstheme="minorHAnsi"/>
                <w:sz w:val="20"/>
                <w:szCs w:val="18"/>
              </w:rPr>
              <w:t xml:space="preserve">304 (пищевая) </w:t>
            </w:r>
            <w:r w:rsidRPr="00C75913">
              <w:rPr>
                <w:rFonts w:cstheme="minorHAnsi"/>
                <w:sz w:val="20"/>
                <w:szCs w:val="18"/>
                <w:lang w:val="en-US"/>
              </w:rPr>
              <w:t>S</w:t>
            </w:r>
            <w:r w:rsidRPr="00C75913">
              <w:rPr>
                <w:rFonts w:cstheme="minorHAnsi"/>
                <w:sz w:val="20"/>
                <w:szCs w:val="18"/>
              </w:rPr>
              <w:t xml:space="preserve">1,5 мм. </w:t>
            </w:r>
            <w:r w:rsidRPr="00C75913">
              <w:rPr>
                <w:rFonts w:cstheme="minorHAnsi"/>
                <w:sz w:val="20"/>
                <w:szCs w:val="18"/>
                <w:u w:val="single"/>
              </w:rPr>
              <w:t>П-ОБРАЗНАЯ РАМА.</w:t>
            </w:r>
          </w:p>
        </w:tc>
      </w:tr>
      <w:tr w:rsidR="00C75913" w:rsidRPr="008249B6" w:rsidTr="00C75913">
        <w:trPr>
          <w:trHeight w:val="284"/>
        </w:trPr>
        <w:tc>
          <w:tcPr>
            <w:tcW w:w="9747" w:type="dxa"/>
          </w:tcPr>
          <w:p w:rsidR="00C75913" w:rsidRPr="00C75913" w:rsidRDefault="00C75913" w:rsidP="002A67BF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cstheme="minorHAnsi"/>
                <w:sz w:val="20"/>
                <w:szCs w:val="18"/>
              </w:rPr>
            </w:pPr>
            <w:r w:rsidRPr="00C75913">
              <w:rPr>
                <w:rFonts w:cstheme="minorHAnsi"/>
                <w:sz w:val="20"/>
                <w:szCs w:val="18"/>
              </w:rPr>
              <w:t xml:space="preserve">Нержавеющая сталь </w:t>
            </w:r>
            <w:r w:rsidRPr="00C75913">
              <w:rPr>
                <w:rFonts w:cstheme="minorHAnsi"/>
                <w:sz w:val="20"/>
                <w:szCs w:val="18"/>
                <w:lang w:val="en-US"/>
              </w:rPr>
              <w:t>AISI</w:t>
            </w:r>
            <w:r w:rsidRPr="00C75913">
              <w:rPr>
                <w:rFonts w:cstheme="minorHAnsi"/>
                <w:sz w:val="20"/>
                <w:szCs w:val="18"/>
              </w:rPr>
              <w:t xml:space="preserve">304 (пищевая) </w:t>
            </w:r>
            <w:r w:rsidRPr="00C75913">
              <w:rPr>
                <w:rFonts w:cstheme="minorHAnsi"/>
                <w:sz w:val="20"/>
                <w:szCs w:val="18"/>
                <w:lang w:val="en-US"/>
              </w:rPr>
              <w:t>S</w:t>
            </w:r>
            <w:r w:rsidRPr="00C75913">
              <w:rPr>
                <w:rFonts w:cstheme="minorHAnsi"/>
                <w:sz w:val="20"/>
                <w:szCs w:val="18"/>
              </w:rPr>
              <w:t>1,5 мм. РАМА В ОБХВАТ</w:t>
            </w:r>
            <w:r w:rsidRPr="00C75913">
              <w:rPr>
                <w:rFonts w:cstheme="minorHAnsi"/>
                <w:sz w:val="20"/>
                <w:szCs w:val="18"/>
                <w:u w:val="single"/>
              </w:rPr>
              <w:t xml:space="preserve"> 250мм</w:t>
            </w:r>
          </w:p>
        </w:tc>
      </w:tr>
      <w:tr w:rsidR="00C75913" w:rsidRPr="008249B6" w:rsidTr="00C75913">
        <w:trPr>
          <w:trHeight w:val="284"/>
        </w:trPr>
        <w:tc>
          <w:tcPr>
            <w:tcW w:w="9747" w:type="dxa"/>
          </w:tcPr>
          <w:p w:rsidR="00C75913" w:rsidRPr="00C75913" w:rsidRDefault="00C75913" w:rsidP="002A67BF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cstheme="minorHAnsi"/>
                <w:sz w:val="20"/>
                <w:szCs w:val="18"/>
              </w:rPr>
            </w:pPr>
            <w:r w:rsidRPr="00C75913">
              <w:rPr>
                <w:rFonts w:cstheme="minorHAnsi"/>
                <w:sz w:val="20"/>
                <w:szCs w:val="18"/>
              </w:rPr>
              <w:t xml:space="preserve">Нержавеющая сталь </w:t>
            </w:r>
            <w:r w:rsidRPr="00C75913">
              <w:rPr>
                <w:rFonts w:cstheme="minorHAnsi"/>
                <w:sz w:val="20"/>
                <w:szCs w:val="18"/>
                <w:lang w:val="en-US"/>
              </w:rPr>
              <w:t>AISI</w:t>
            </w:r>
            <w:r w:rsidRPr="00C75913">
              <w:rPr>
                <w:rFonts w:cstheme="minorHAnsi"/>
                <w:sz w:val="20"/>
                <w:szCs w:val="18"/>
              </w:rPr>
              <w:t xml:space="preserve">430 </w:t>
            </w:r>
            <w:r w:rsidRPr="00C75913">
              <w:rPr>
                <w:rFonts w:cstheme="minorHAnsi"/>
                <w:sz w:val="20"/>
                <w:szCs w:val="18"/>
                <w:lang w:val="en-US"/>
              </w:rPr>
              <w:t>S</w:t>
            </w:r>
            <w:r w:rsidRPr="00C75913">
              <w:rPr>
                <w:rFonts w:cstheme="minorHAnsi"/>
                <w:sz w:val="20"/>
                <w:szCs w:val="18"/>
              </w:rPr>
              <w:t xml:space="preserve">1,5 мм. </w:t>
            </w:r>
            <w:r w:rsidRPr="00C75913">
              <w:rPr>
                <w:rFonts w:cstheme="minorHAnsi"/>
                <w:sz w:val="20"/>
                <w:szCs w:val="18"/>
                <w:u w:val="single"/>
              </w:rPr>
              <w:t>П-ОБРАЗНАЯ РАМА.</w:t>
            </w:r>
          </w:p>
        </w:tc>
      </w:tr>
      <w:tr w:rsidR="00C75913" w:rsidRPr="008249B6" w:rsidTr="00C75913">
        <w:trPr>
          <w:trHeight w:val="284"/>
        </w:trPr>
        <w:tc>
          <w:tcPr>
            <w:tcW w:w="9747" w:type="dxa"/>
          </w:tcPr>
          <w:p w:rsidR="00C75913" w:rsidRPr="00C75913" w:rsidRDefault="00C75913" w:rsidP="002A67BF">
            <w:pPr>
              <w:pStyle w:val="a3"/>
              <w:numPr>
                <w:ilvl w:val="0"/>
                <w:numId w:val="19"/>
              </w:numPr>
              <w:ind w:left="426" w:hanging="426"/>
              <w:rPr>
                <w:rFonts w:cstheme="minorHAnsi"/>
                <w:sz w:val="20"/>
                <w:szCs w:val="18"/>
              </w:rPr>
            </w:pPr>
            <w:r w:rsidRPr="00C75913">
              <w:rPr>
                <w:rFonts w:cstheme="minorHAnsi"/>
                <w:sz w:val="20"/>
                <w:szCs w:val="18"/>
              </w:rPr>
              <w:t xml:space="preserve">Нержавеющая сталь </w:t>
            </w:r>
            <w:r w:rsidRPr="00C75913">
              <w:rPr>
                <w:rFonts w:cstheme="minorHAnsi"/>
                <w:sz w:val="20"/>
                <w:szCs w:val="18"/>
                <w:lang w:val="en-US"/>
              </w:rPr>
              <w:t>AISI</w:t>
            </w:r>
            <w:r w:rsidRPr="00C75913">
              <w:rPr>
                <w:rFonts w:cstheme="minorHAnsi"/>
                <w:sz w:val="20"/>
                <w:szCs w:val="18"/>
              </w:rPr>
              <w:t xml:space="preserve">430 </w:t>
            </w:r>
            <w:r w:rsidRPr="00C75913">
              <w:rPr>
                <w:rFonts w:cstheme="minorHAnsi"/>
                <w:sz w:val="20"/>
                <w:szCs w:val="18"/>
                <w:lang w:val="en-US"/>
              </w:rPr>
              <w:t>S</w:t>
            </w:r>
            <w:r w:rsidRPr="00C75913">
              <w:rPr>
                <w:rFonts w:cstheme="minorHAnsi"/>
                <w:sz w:val="20"/>
                <w:szCs w:val="18"/>
              </w:rPr>
              <w:t>1,5 мм. РАМА В ОБХВАТ</w:t>
            </w:r>
            <w:r w:rsidRPr="00C75913">
              <w:rPr>
                <w:rFonts w:cstheme="minorHAnsi"/>
                <w:sz w:val="20"/>
                <w:szCs w:val="18"/>
                <w:u w:val="single"/>
              </w:rPr>
              <w:t xml:space="preserve"> 250мм</w:t>
            </w:r>
          </w:p>
        </w:tc>
      </w:tr>
    </w:tbl>
    <w:p w:rsidR="00C75913" w:rsidRDefault="00C75913" w:rsidP="00462DE5">
      <w:pPr>
        <w:spacing w:after="0"/>
        <w:rPr>
          <w:rFonts w:cstheme="minorHAnsi"/>
        </w:rPr>
      </w:pPr>
    </w:p>
    <w:sectPr w:rsidR="00C75913" w:rsidSect="00C61471">
      <w:footerReference w:type="default" r:id="rId20"/>
      <w:pgSz w:w="11906" w:h="16838"/>
      <w:pgMar w:top="567" w:right="1077" w:bottom="851" w:left="1077" w:header="709" w:footer="4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B2" w:rsidRDefault="006220B2" w:rsidP="002B359B">
      <w:pPr>
        <w:spacing w:after="0" w:line="240" w:lineRule="auto"/>
      </w:pPr>
      <w:r>
        <w:separator/>
      </w:r>
    </w:p>
  </w:endnote>
  <w:endnote w:type="continuationSeparator" w:id="0">
    <w:p w:rsidR="006220B2" w:rsidRDefault="006220B2" w:rsidP="002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3323"/>
      <w:gridCol w:w="3323"/>
    </w:tblGrid>
    <w:tr w:rsidR="002E7146" w:rsidTr="00792F8C">
      <w:tc>
        <w:tcPr>
          <w:tcW w:w="3322" w:type="dxa"/>
        </w:tcPr>
        <w:p w:rsidR="002E7146" w:rsidRDefault="002E7146" w:rsidP="002B359B">
          <w:pPr>
            <w:pStyle w:val="ae"/>
          </w:pPr>
          <w:r>
            <w:t>ИРБИС г. Железнодорожный</w:t>
          </w:r>
        </w:p>
      </w:tc>
      <w:tc>
        <w:tcPr>
          <w:tcW w:w="3323" w:type="dxa"/>
        </w:tcPr>
        <w:p w:rsidR="002E7146" w:rsidRDefault="002E7146" w:rsidP="002B359B">
          <w:pPr>
            <w:pStyle w:val="ae"/>
            <w:jc w:val="center"/>
          </w:pPr>
          <w:r w:rsidRPr="002B359B">
            <w:t>mail@irbispro.ru</w:t>
          </w:r>
        </w:p>
      </w:tc>
      <w:tc>
        <w:tcPr>
          <w:tcW w:w="3323" w:type="dxa"/>
        </w:tcPr>
        <w:p w:rsidR="002E7146" w:rsidRDefault="002E7146" w:rsidP="002B359B">
          <w:pPr>
            <w:pStyle w:val="ae"/>
            <w:jc w:val="right"/>
          </w:pPr>
          <w:r w:rsidRPr="002B359B">
            <w:t>+7 (495) 984-23-95</w:t>
          </w:r>
        </w:p>
      </w:tc>
    </w:tr>
  </w:tbl>
  <w:p w:rsidR="002E7146" w:rsidRPr="002B359B" w:rsidRDefault="002E7146" w:rsidP="002B3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B2" w:rsidRDefault="006220B2" w:rsidP="002B359B">
      <w:pPr>
        <w:spacing w:after="0" w:line="240" w:lineRule="auto"/>
      </w:pPr>
      <w:r>
        <w:separator/>
      </w:r>
    </w:p>
  </w:footnote>
  <w:footnote w:type="continuationSeparator" w:id="0">
    <w:p w:rsidR="006220B2" w:rsidRDefault="006220B2" w:rsidP="002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57C"/>
    <w:multiLevelType w:val="hybridMultilevel"/>
    <w:tmpl w:val="096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115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313798"/>
    <w:multiLevelType w:val="hybridMultilevel"/>
    <w:tmpl w:val="659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5000"/>
    <w:multiLevelType w:val="hybridMultilevel"/>
    <w:tmpl w:val="9EF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53446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3E5899"/>
    <w:multiLevelType w:val="multilevel"/>
    <w:tmpl w:val="820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52D90"/>
    <w:multiLevelType w:val="multilevel"/>
    <w:tmpl w:val="3EA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5370D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426A9A"/>
    <w:multiLevelType w:val="multilevel"/>
    <w:tmpl w:val="CB9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0724B"/>
    <w:multiLevelType w:val="multilevel"/>
    <w:tmpl w:val="DE2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F5A69"/>
    <w:multiLevelType w:val="multilevel"/>
    <w:tmpl w:val="62B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E2E41"/>
    <w:multiLevelType w:val="hybridMultilevel"/>
    <w:tmpl w:val="7B8E9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70D04"/>
    <w:multiLevelType w:val="hybridMultilevel"/>
    <w:tmpl w:val="23200CF4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80096"/>
    <w:multiLevelType w:val="hybridMultilevel"/>
    <w:tmpl w:val="2DEAE34C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50E1B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4495D1E"/>
    <w:multiLevelType w:val="multilevel"/>
    <w:tmpl w:val="3FA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C57BF"/>
    <w:multiLevelType w:val="multilevel"/>
    <w:tmpl w:val="EB8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D7F1F"/>
    <w:multiLevelType w:val="hybridMultilevel"/>
    <w:tmpl w:val="15ACBDE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7DB14A38"/>
    <w:multiLevelType w:val="hybridMultilevel"/>
    <w:tmpl w:val="8FF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14"/>
  </w:num>
  <w:num w:numId="12">
    <w:abstractNumId w:val="4"/>
  </w:num>
  <w:num w:numId="13">
    <w:abstractNumId w:val="18"/>
  </w:num>
  <w:num w:numId="14">
    <w:abstractNumId w:val="7"/>
  </w:num>
  <w:num w:numId="15">
    <w:abstractNumId w:val="3"/>
  </w:num>
  <w:num w:numId="16">
    <w:abstractNumId w:val="11"/>
  </w:num>
  <w:num w:numId="17">
    <w:abstractNumId w:val="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5"/>
    <w:rsid w:val="00000BCC"/>
    <w:rsid w:val="00002886"/>
    <w:rsid w:val="000035D2"/>
    <w:rsid w:val="0001632D"/>
    <w:rsid w:val="0001654F"/>
    <w:rsid w:val="00022887"/>
    <w:rsid w:val="00024A9D"/>
    <w:rsid w:val="00026807"/>
    <w:rsid w:val="000312D8"/>
    <w:rsid w:val="00033743"/>
    <w:rsid w:val="000364FB"/>
    <w:rsid w:val="00043B0C"/>
    <w:rsid w:val="00044097"/>
    <w:rsid w:val="00044413"/>
    <w:rsid w:val="000458CD"/>
    <w:rsid w:val="00045C98"/>
    <w:rsid w:val="00047659"/>
    <w:rsid w:val="0005194A"/>
    <w:rsid w:val="00053788"/>
    <w:rsid w:val="0006155E"/>
    <w:rsid w:val="00062A1D"/>
    <w:rsid w:val="00062CFA"/>
    <w:rsid w:val="000639B0"/>
    <w:rsid w:val="00063A56"/>
    <w:rsid w:val="000672E0"/>
    <w:rsid w:val="00067FA4"/>
    <w:rsid w:val="0007453F"/>
    <w:rsid w:val="000746C8"/>
    <w:rsid w:val="000765F8"/>
    <w:rsid w:val="000767EB"/>
    <w:rsid w:val="00080D30"/>
    <w:rsid w:val="00087BA1"/>
    <w:rsid w:val="00091657"/>
    <w:rsid w:val="00091682"/>
    <w:rsid w:val="0009203B"/>
    <w:rsid w:val="000A06E5"/>
    <w:rsid w:val="000A28BE"/>
    <w:rsid w:val="000A3404"/>
    <w:rsid w:val="000A3E06"/>
    <w:rsid w:val="000C6698"/>
    <w:rsid w:val="000C70A5"/>
    <w:rsid w:val="000D1232"/>
    <w:rsid w:val="000D3C4D"/>
    <w:rsid w:val="000D6FF2"/>
    <w:rsid w:val="000E0E2E"/>
    <w:rsid w:val="000E0E60"/>
    <w:rsid w:val="000E65B8"/>
    <w:rsid w:val="000E6EA7"/>
    <w:rsid w:val="000E764C"/>
    <w:rsid w:val="000F1BE9"/>
    <w:rsid w:val="000F1CB0"/>
    <w:rsid w:val="00100F1D"/>
    <w:rsid w:val="00101185"/>
    <w:rsid w:val="00101EAD"/>
    <w:rsid w:val="00102E96"/>
    <w:rsid w:val="00103278"/>
    <w:rsid w:val="00103FF5"/>
    <w:rsid w:val="00104205"/>
    <w:rsid w:val="00106FAD"/>
    <w:rsid w:val="001147DA"/>
    <w:rsid w:val="001156C0"/>
    <w:rsid w:val="0011642E"/>
    <w:rsid w:val="00123BBF"/>
    <w:rsid w:val="0012408C"/>
    <w:rsid w:val="001241E6"/>
    <w:rsid w:val="00124E41"/>
    <w:rsid w:val="0013017D"/>
    <w:rsid w:val="00132EFA"/>
    <w:rsid w:val="00135D5A"/>
    <w:rsid w:val="00136B4F"/>
    <w:rsid w:val="00136B5E"/>
    <w:rsid w:val="00136EA1"/>
    <w:rsid w:val="00140ECB"/>
    <w:rsid w:val="00146944"/>
    <w:rsid w:val="001504DF"/>
    <w:rsid w:val="0015508A"/>
    <w:rsid w:val="001555F1"/>
    <w:rsid w:val="00155C02"/>
    <w:rsid w:val="00171F30"/>
    <w:rsid w:val="0017318F"/>
    <w:rsid w:val="001767A3"/>
    <w:rsid w:val="00181423"/>
    <w:rsid w:val="00186C66"/>
    <w:rsid w:val="00192C3E"/>
    <w:rsid w:val="001947C8"/>
    <w:rsid w:val="00194D90"/>
    <w:rsid w:val="001A110D"/>
    <w:rsid w:val="001A2A92"/>
    <w:rsid w:val="001A5B5E"/>
    <w:rsid w:val="001A624F"/>
    <w:rsid w:val="001A7F59"/>
    <w:rsid w:val="001B03CD"/>
    <w:rsid w:val="001B0BCE"/>
    <w:rsid w:val="001B4881"/>
    <w:rsid w:val="001C0FFD"/>
    <w:rsid w:val="001C62D3"/>
    <w:rsid w:val="001C7FCA"/>
    <w:rsid w:val="001D12AD"/>
    <w:rsid w:val="001E25A8"/>
    <w:rsid w:val="001E2F5F"/>
    <w:rsid w:val="001F3CA8"/>
    <w:rsid w:val="002020A7"/>
    <w:rsid w:val="0021194C"/>
    <w:rsid w:val="00217305"/>
    <w:rsid w:val="00217787"/>
    <w:rsid w:val="002227D4"/>
    <w:rsid w:val="002251FE"/>
    <w:rsid w:val="00225BCE"/>
    <w:rsid w:val="00230C8B"/>
    <w:rsid w:val="002313B1"/>
    <w:rsid w:val="00234599"/>
    <w:rsid w:val="00234F85"/>
    <w:rsid w:val="00237437"/>
    <w:rsid w:val="00241F0C"/>
    <w:rsid w:val="002428F7"/>
    <w:rsid w:val="002449DA"/>
    <w:rsid w:val="002454B1"/>
    <w:rsid w:val="00245A0A"/>
    <w:rsid w:val="00245B1C"/>
    <w:rsid w:val="002504F1"/>
    <w:rsid w:val="00252F31"/>
    <w:rsid w:val="00254B52"/>
    <w:rsid w:val="002556B7"/>
    <w:rsid w:val="00255F7B"/>
    <w:rsid w:val="00264CF2"/>
    <w:rsid w:val="00272044"/>
    <w:rsid w:val="0027435B"/>
    <w:rsid w:val="00275C2F"/>
    <w:rsid w:val="0028035F"/>
    <w:rsid w:val="002824C7"/>
    <w:rsid w:val="0028332F"/>
    <w:rsid w:val="00283DA2"/>
    <w:rsid w:val="00292D5F"/>
    <w:rsid w:val="0029378C"/>
    <w:rsid w:val="002945B5"/>
    <w:rsid w:val="002A67BF"/>
    <w:rsid w:val="002A6C29"/>
    <w:rsid w:val="002B0763"/>
    <w:rsid w:val="002B2812"/>
    <w:rsid w:val="002B31F8"/>
    <w:rsid w:val="002B359B"/>
    <w:rsid w:val="002B3760"/>
    <w:rsid w:val="002B4796"/>
    <w:rsid w:val="002C5E0D"/>
    <w:rsid w:val="002C5FA5"/>
    <w:rsid w:val="002D0362"/>
    <w:rsid w:val="002D2DDD"/>
    <w:rsid w:val="002D5577"/>
    <w:rsid w:val="002D5B0C"/>
    <w:rsid w:val="002D72EE"/>
    <w:rsid w:val="002E137D"/>
    <w:rsid w:val="002E4358"/>
    <w:rsid w:val="002E7146"/>
    <w:rsid w:val="002E7352"/>
    <w:rsid w:val="002E7CD1"/>
    <w:rsid w:val="002F0863"/>
    <w:rsid w:val="00304980"/>
    <w:rsid w:val="00306483"/>
    <w:rsid w:val="0030685C"/>
    <w:rsid w:val="00306B48"/>
    <w:rsid w:val="00307806"/>
    <w:rsid w:val="00310D75"/>
    <w:rsid w:val="00321284"/>
    <w:rsid w:val="00322724"/>
    <w:rsid w:val="00323255"/>
    <w:rsid w:val="003232DB"/>
    <w:rsid w:val="00323B63"/>
    <w:rsid w:val="003244F0"/>
    <w:rsid w:val="00325EEC"/>
    <w:rsid w:val="003300EF"/>
    <w:rsid w:val="0033516E"/>
    <w:rsid w:val="0033750B"/>
    <w:rsid w:val="00340CAB"/>
    <w:rsid w:val="003447CE"/>
    <w:rsid w:val="00346594"/>
    <w:rsid w:val="00346CC0"/>
    <w:rsid w:val="00347329"/>
    <w:rsid w:val="00351C4B"/>
    <w:rsid w:val="00360843"/>
    <w:rsid w:val="00360B65"/>
    <w:rsid w:val="00362BFF"/>
    <w:rsid w:val="003639A7"/>
    <w:rsid w:val="00364B48"/>
    <w:rsid w:val="003750B7"/>
    <w:rsid w:val="0038033F"/>
    <w:rsid w:val="00380E7F"/>
    <w:rsid w:val="00383741"/>
    <w:rsid w:val="0038534F"/>
    <w:rsid w:val="003901C0"/>
    <w:rsid w:val="003A1A9A"/>
    <w:rsid w:val="003A3B3A"/>
    <w:rsid w:val="003A4F2E"/>
    <w:rsid w:val="003B085B"/>
    <w:rsid w:val="003B7DDE"/>
    <w:rsid w:val="003C3C0C"/>
    <w:rsid w:val="003D11C7"/>
    <w:rsid w:val="003D353D"/>
    <w:rsid w:val="003D359F"/>
    <w:rsid w:val="003D5604"/>
    <w:rsid w:val="003D5DB8"/>
    <w:rsid w:val="003D768D"/>
    <w:rsid w:val="003E73A6"/>
    <w:rsid w:val="003F2D79"/>
    <w:rsid w:val="003F55BE"/>
    <w:rsid w:val="003F71ED"/>
    <w:rsid w:val="00402094"/>
    <w:rsid w:val="004052FC"/>
    <w:rsid w:val="00411491"/>
    <w:rsid w:val="004132FB"/>
    <w:rsid w:val="00413CBD"/>
    <w:rsid w:val="00415571"/>
    <w:rsid w:val="00421CF2"/>
    <w:rsid w:val="004227B0"/>
    <w:rsid w:val="00423810"/>
    <w:rsid w:val="00423FE7"/>
    <w:rsid w:val="00437012"/>
    <w:rsid w:val="00442CDC"/>
    <w:rsid w:val="00447EEF"/>
    <w:rsid w:val="00452200"/>
    <w:rsid w:val="00456190"/>
    <w:rsid w:val="004576F0"/>
    <w:rsid w:val="00462DE5"/>
    <w:rsid w:val="00463567"/>
    <w:rsid w:val="00465DCA"/>
    <w:rsid w:val="00466422"/>
    <w:rsid w:val="00466926"/>
    <w:rsid w:val="0047187E"/>
    <w:rsid w:val="004770AB"/>
    <w:rsid w:val="004777BB"/>
    <w:rsid w:val="00481443"/>
    <w:rsid w:val="00481BB4"/>
    <w:rsid w:val="00481D9E"/>
    <w:rsid w:val="0048219F"/>
    <w:rsid w:val="00484A36"/>
    <w:rsid w:val="00486CEF"/>
    <w:rsid w:val="00486EE0"/>
    <w:rsid w:val="00487C65"/>
    <w:rsid w:val="004904E4"/>
    <w:rsid w:val="00493B27"/>
    <w:rsid w:val="0049440B"/>
    <w:rsid w:val="00494B03"/>
    <w:rsid w:val="004A3CC9"/>
    <w:rsid w:val="004C16CB"/>
    <w:rsid w:val="004C5CD3"/>
    <w:rsid w:val="004C62D3"/>
    <w:rsid w:val="004C7030"/>
    <w:rsid w:val="004D388D"/>
    <w:rsid w:val="004D6CA1"/>
    <w:rsid w:val="004E0F29"/>
    <w:rsid w:val="004E1611"/>
    <w:rsid w:val="004E2CB3"/>
    <w:rsid w:val="004E63B6"/>
    <w:rsid w:val="0050399E"/>
    <w:rsid w:val="00505401"/>
    <w:rsid w:val="00510B53"/>
    <w:rsid w:val="0051226D"/>
    <w:rsid w:val="00513325"/>
    <w:rsid w:val="005213CF"/>
    <w:rsid w:val="005242FF"/>
    <w:rsid w:val="00524CC6"/>
    <w:rsid w:val="0052578B"/>
    <w:rsid w:val="00526565"/>
    <w:rsid w:val="005304E1"/>
    <w:rsid w:val="00531DB7"/>
    <w:rsid w:val="005342FB"/>
    <w:rsid w:val="00537256"/>
    <w:rsid w:val="00537CE0"/>
    <w:rsid w:val="00537E2E"/>
    <w:rsid w:val="00543044"/>
    <w:rsid w:val="0054371C"/>
    <w:rsid w:val="00546397"/>
    <w:rsid w:val="00552E0A"/>
    <w:rsid w:val="00553B3C"/>
    <w:rsid w:val="005545FE"/>
    <w:rsid w:val="00554F08"/>
    <w:rsid w:val="00556ACE"/>
    <w:rsid w:val="00561B6D"/>
    <w:rsid w:val="00562E42"/>
    <w:rsid w:val="00563B23"/>
    <w:rsid w:val="00564683"/>
    <w:rsid w:val="005646C9"/>
    <w:rsid w:val="00565375"/>
    <w:rsid w:val="00565F6C"/>
    <w:rsid w:val="00566026"/>
    <w:rsid w:val="00567BCB"/>
    <w:rsid w:val="005734F6"/>
    <w:rsid w:val="00575B8F"/>
    <w:rsid w:val="00576AA3"/>
    <w:rsid w:val="00577AB3"/>
    <w:rsid w:val="00577C03"/>
    <w:rsid w:val="00577F6F"/>
    <w:rsid w:val="005830B1"/>
    <w:rsid w:val="005842D3"/>
    <w:rsid w:val="005843F2"/>
    <w:rsid w:val="0058713C"/>
    <w:rsid w:val="0058762B"/>
    <w:rsid w:val="00591F4A"/>
    <w:rsid w:val="0059294D"/>
    <w:rsid w:val="005947BB"/>
    <w:rsid w:val="00597209"/>
    <w:rsid w:val="005A0752"/>
    <w:rsid w:val="005A1132"/>
    <w:rsid w:val="005A1D9D"/>
    <w:rsid w:val="005A1EA5"/>
    <w:rsid w:val="005A350D"/>
    <w:rsid w:val="005A48F0"/>
    <w:rsid w:val="005A7065"/>
    <w:rsid w:val="005A7E30"/>
    <w:rsid w:val="005B7EBB"/>
    <w:rsid w:val="005C0CD0"/>
    <w:rsid w:val="005C15AD"/>
    <w:rsid w:val="005D5A83"/>
    <w:rsid w:val="005F30CF"/>
    <w:rsid w:val="005F336D"/>
    <w:rsid w:val="005F53C2"/>
    <w:rsid w:val="00600C9E"/>
    <w:rsid w:val="00600EC7"/>
    <w:rsid w:val="00601506"/>
    <w:rsid w:val="00601B1D"/>
    <w:rsid w:val="006024AA"/>
    <w:rsid w:val="00605CBE"/>
    <w:rsid w:val="0062022D"/>
    <w:rsid w:val="006220B2"/>
    <w:rsid w:val="00630F2F"/>
    <w:rsid w:val="00632396"/>
    <w:rsid w:val="0063298E"/>
    <w:rsid w:val="00641480"/>
    <w:rsid w:val="00641D6A"/>
    <w:rsid w:val="00642D54"/>
    <w:rsid w:val="00651CA2"/>
    <w:rsid w:val="00653343"/>
    <w:rsid w:val="00656434"/>
    <w:rsid w:val="00656919"/>
    <w:rsid w:val="006622C0"/>
    <w:rsid w:val="006642F7"/>
    <w:rsid w:val="006669A6"/>
    <w:rsid w:val="00666BC8"/>
    <w:rsid w:val="00666BD6"/>
    <w:rsid w:val="00667C4A"/>
    <w:rsid w:val="006707FD"/>
    <w:rsid w:val="00671E61"/>
    <w:rsid w:val="00681B3E"/>
    <w:rsid w:val="006865AD"/>
    <w:rsid w:val="00693575"/>
    <w:rsid w:val="0069438F"/>
    <w:rsid w:val="00696A25"/>
    <w:rsid w:val="00696C9A"/>
    <w:rsid w:val="006A0095"/>
    <w:rsid w:val="006A0C2F"/>
    <w:rsid w:val="006A372C"/>
    <w:rsid w:val="006A4BAD"/>
    <w:rsid w:val="006A6C83"/>
    <w:rsid w:val="006A7BBE"/>
    <w:rsid w:val="006B0EDE"/>
    <w:rsid w:val="006B4F8F"/>
    <w:rsid w:val="006B77BE"/>
    <w:rsid w:val="006B79DA"/>
    <w:rsid w:val="006B7B4B"/>
    <w:rsid w:val="006C2F23"/>
    <w:rsid w:val="006C6B6E"/>
    <w:rsid w:val="006D0C84"/>
    <w:rsid w:val="006D6622"/>
    <w:rsid w:val="006E0834"/>
    <w:rsid w:val="006E0BBF"/>
    <w:rsid w:val="006E2AD4"/>
    <w:rsid w:val="006E3AE8"/>
    <w:rsid w:val="006E60AE"/>
    <w:rsid w:val="006F49DC"/>
    <w:rsid w:val="00713C7F"/>
    <w:rsid w:val="00720196"/>
    <w:rsid w:val="0072148F"/>
    <w:rsid w:val="007237BD"/>
    <w:rsid w:val="00733EBB"/>
    <w:rsid w:val="0074013B"/>
    <w:rsid w:val="007421F6"/>
    <w:rsid w:val="007506B1"/>
    <w:rsid w:val="00756014"/>
    <w:rsid w:val="0076304C"/>
    <w:rsid w:val="0076327E"/>
    <w:rsid w:val="00763DD9"/>
    <w:rsid w:val="00764BDD"/>
    <w:rsid w:val="00766A24"/>
    <w:rsid w:val="007674F8"/>
    <w:rsid w:val="00770B8E"/>
    <w:rsid w:val="00773D0D"/>
    <w:rsid w:val="007752E2"/>
    <w:rsid w:val="0077726B"/>
    <w:rsid w:val="007807C2"/>
    <w:rsid w:val="00783B97"/>
    <w:rsid w:val="00783BED"/>
    <w:rsid w:val="00790032"/>
    <w:rsid w:val="0079196B"/>
    <w:rsid w:val="0079219F"/>
    <w:rsid w:val="00792F8C"/>
    <w:rsid w:val="00795C9B"/>
    <w:rsid w:val="0079641A"/>
    <w:rsid w:val="00797589"/>
    <w:rsid w:val="007A3A53"/>
    <w:rsid w:val="007A45EA"/>
    <w:rsid w:val="007A6ED0"/>
    <w:rsid w:val="007B5384"/>
    <w:rsid w:val="007C5DBF"/>
    <w:rsid w:val="007C6722"/>
    <w:rsid w:val="007D0531"/>
    <w:rsid w:val="007D29A7"/>
    <w:rsid w:val="007E02E7"/>
    <w:rsid w:val="007E197D"/>
    <w:rsid w:val="007F423E"/>
    <w:rsid w:val="007F66F1"/>
    <w:rsid w:val="007F7B27"/>
    <w:rsid w:val="00804620"/>
    <w:rsid w:val="008071E0"/>
    <w:rsid w:val="00810EA9"/>
    <w:rsid w:val="008175EF"/>
    <w:rsid w:val="008204CC"/>
    <w:rsid w:val="00821710"/>
    <w:rsid w:val="008248D2"/>
    <w:rsid w:val="008249B6"/>
    <w:rsid w:val="00826E53"/>
    <w:rsid w:val="00830BE0"/>
    <w:rsid w:val="00831024"/>
    <w:rsid w:val="00831859"/>
    <w:rsid w:val="00832835"/>
    <w:rsid w:val="0083403D"/>
    <w:rsid w:val="00836846"/>
    <w:rsid w:val="008371E2"/>
    <w:rsid w:val="008406F9"/>
    <w:rsid w:val="0084184C"/>
    <w:rsid w:val="00847EC6"/>
    <w:rsid w:val="008509D3"/>
    <w:rsid w:val="0085438D"/>
    <w:rsid w:val="008579AB"/>
    <w:rsid w:val="008648E4"/>
    <w:rsid w:val="008723C7"/>
    <w:rsid w:val="008771B8"/>
    <w:rsid w:val="008811F7"/>
    <w:rsid w:val="00881AEA"/>
    <w:rsid w:val="0088400C"/>
    <w:rsid w:val="0089225C"/>
    <w:rsid w:val="00894518"/>
    <w:rsid w:val="00895B60"/>
    <w:rsid w:val="00897BFA"/>
    <w:rsid w:val="008A11D3"/>
    <w:rsid w:val="008B22B0"/>
    <w:rsid w:val="008B5FB4"/>
    <w:rsid w:val="008B68B3"/>
    <w:rsid w:val="008C0E45"/>
    <w:rsid w:val="008C1109"/>
    <w:rsid w:val="008C20EA"/>
    <w:rsid w:val="008C57F4"/>
    <w:rsid w:val="008C6A99"/>
    <w:rsid w:val="008D768A"/>
    <w:rsid w:val="008E144D"/>
    <w:rsid w:val="008E3067"/>
    <w:rsid w:val="008E31E7"/>
    <w:rsid w:val="008E3B5C"/>
    <w:rsid w:val="008E552A"/>
    <w:rsid w:val="008E6A2F"/>
    <w:rsid w:val="008E6CA1"/>
    <w:rsid w:val="008E7E60"/>
    <w:rsid w:val="008F3235"/>
    <w:rsid w:val="008F7AE8"/>
    <w:rsid w:val="0091077E"/>
    <w:rsid w:val="0091214D"/>
    <w:rsid w:val="009172D5"/>
    <w:rsid w:val="00922602"/>
    <w:rsid w:val="009253FD"/>
    <w:rsid w:val="00925A89"/>
    <w:rsid w:val="00930ACA"/>
    <w:rsid w:val="00932722"/>
    <w:rsid w:val="0093570B"/>
    <w:rsid w:val="00935DC5"/>
    <w:rsid w:val="00935FF8"/>
    <w:rsid w:val="009371E4"/>
    <w:rsid w:val="00941DB4"/>
    <w:rsid w:val="00945010"/>
    <w:rsid w:val="009468E5"/>
    <w:rsid w:val="009514A2"/>
    <w:rsid w:val="00952BFB"/>
    <w:rsid w:val="009532D9"/>
    <w:rsid w:val="009540E5"/>
    <w:rsid w:val="0096669B"/>
    <w:rsid w:val="00970243"/>
    <w:rsid w:val="0097063B"/>
    <w:rsid w:val="009711F1"/>
    <w:rsid w:val="009720D3"/>
    <w:rsid w:val="009743CE"/>
    <w:rsid w:val="009757FC"/>
    <w:rsid w:val="00980908"/>
    <w:rsid w:val="00985FEF"/>
    <w:rsid w:val="009969CF"/>
    <w:rsid w:val="00996EA6"/>
    <w:rsid w:val="009A1067"/>
    <w:rsid w:val="009B07C2"/>
    <w:rsid w:val="009B7FE5"/>
    <w:rsid w:val="009C0287"/>
    <w:rsid w:val="009C2DA0"/>
    <w:rsid w:val="009C4419"/>
    <w:rsid w:val="009C6701"/>
    <w:rsid w:val="009D2413"/>
    <w:rsid w:val="009D25AF"/>
    <w:rsid w:val="009D2F9F"/>
    <w:rsid w:val="009E1EE9"/>
    <w:rsid w:val="009E2AEA"/>
    <w:rsid w:val="009E5C40"/>
    <w:rsid w:val="009E7CFA"/>
    <w:rsid w:val="009E7F93"/>
    <w:rsid w:val="009F00FF"/>
    <w:rsid w:val="009F1A7B"/>
    <w:rsid w:val="00A03BBB"/>
    <w:rsid w:val="00A109F0"/>
    <w:rsid w:val="00A129C8"/>
    <w:rsid w:val="00A169A1"/>
    <w:rsid w:val="00A169D5"/>
    <w:rsid w:val="00A221A2"/>
    <w:rsid w:val="00A27EB7"/>
    <w:rsid w:val="00A3191C"/>
    <w:rsid w:val="00A33AB5"/>
    <w:rsid w:val="00A4316C"/>
    <w:rsid w:val="00A43984"/>
    <w:rsid w:val="00A5083E"/>
    <w:rsid w:val="00A5365F"/>
    <w:rsid w:val="00A61A69"/>
    <w:rsid w:val="00A6201A"/>
    <w:rsid w:val="00A7401F"/>
    <w:rsid w:val="00A76AA0"/>
    <w:rsid w:val="00A8236C"/>
    <w:rsid w:val="00A90511"/>
    <w:rsid w:val="00A92E0F"/>
    <w:rsid w:val="00A97747"/>
    <w:rsid w:val="00A97898"/>
    <w:rsid w:val="00AA3203"/>
    <w:rsid w:val="00AB58F6"/>
    <w:rsid w:val="00AB5CDE"/>
    <w:rsid w:val="00AB5E15"/>
    <w:rsid w:val="00AB642F"/>
    <w:rsid w:val="00AC687F"/>
    <w:rsid w:val="00AD2023"/>
    <w:rsid w:val="00AE61E3"/>
    <w:rsid w:val="00AE7916"/>
    <w:rsid w:val="00AF049A"/>
    <w:rsid w:val="00AF3309"/>
    <w:rsid w:val="00AF3AF9"/>
    <w:rsid w:val="00AF41CB"/>
    <w:rsid w:val="00AF4F38"/>
    <w:rsid w:val="00AF556B"/>
    <w:rsid w:val="00AF5FF9"/>
    <w:rsid w:val="00AF637E"/>
    <w:rsid w:val="00B13CA4"/>
    <w:rsid w:val="00B13EBB"/>
    <w:rsid w:val="00B20DF5"/>
    <w:rsid w:val="00B210D7"/>
    <w:rsid w:val="00B21241"/>
    <w:rsid w:val="00B21827"/>
    <w:rsid w:val="00B23266"/>
    <w:rsid w:val="00B234B3"/>
    <w:rsid w:val="00B25495"/>
    <w:rsid w:val="00B27EE2"/>
    <w:rsid w:val="00B331E9"/>
    <w:rsid w:val="00B34E11"/>
    <w:rsid w:val="00B41FC7"/>
    <w:rsid w:val="00B42F3A"/>
    <w:rsid w:val="00B44935"/>
    <w:rsid w:val="00B44BA2"/>
    <w:rsid w:val="00B46ADB"/>
    <w:rsid w:val="00B53218"/>
    <w:rsid w:val="00B53ABD"/>
    <w:rsid w:val="00B6189E"/>
    <w:rsid w:val="00B6448F"/>
    <w:rsid w:val="00B64545"/>
    <w:rsid w:val="00B656CB"/>
    <w:rsid w:val="00B671E1"/>
    <w:rsid w:val="00B67E66"/>
    <w:rsid w:val="00B76DE3"/>
    <w:rsid w:val="00B84AD1"/>
    <w:rsid w:val="00B90769"/>
    <w:rsid w:val="00B91C9F"/>
    <w:rsid w:val="00B92B4B"/>
    <w:rsid w:val="00B96F51"/>
    <w:rsid w:val="00BA017B"/>
    <w:rsid w:val="00BA55FE"/>
    <w:rsid w:val="00BA5BE1"/>
    <w:rsid w:val="00BA6B9C"/>
    <w:rsid w:val="00BB0E46"/>
    <w:rsid w:val="00BB38B9"/>
    <w:rsid w:val="00BB412C"/>
    <w:rsid w:val="00BB5DD1"/>
    <w:rsid w:val="00BC0377"/>
    <w:rsid w:val="00BC1860"/>
    <w:rsid w:val="00BC4F00"/>
    <w:rsid w:val="00BC68EC"/>
    <w:rsid w:val="00BD07F0"/>
    <w:rsid w:val="00BD2A33"/>
    <w:rsid w:val="00BD2C20"/>
    <w:rsid w:val="00BD4E93"/>
    <w:rsid w:val="00BE22A5"/>
    <w:rsid w:val="00BE2AEB"/>
    <w:rsid w:val="00BE2E95"/>
    <w:rsid w:val="00BF131C"/>
    <w:rsid w:val="00BF1B3F"/>
    <w:rsid w:val="00BF25C2"/>
    <w:rsid w:val="00BF36E8"/>
    <w:rsid w:val="00BF4350"/>
    <w:rsid w:val="00BF58BD"/>
    <w:rsid w:val="00C02BF3"/>
    <w:rsid w:val="00C12640"/>
    <w:rsid w:val="00C13ADA"/>
    <w:rsid w:val="00C20414"/>
    <w:rsid w:val="00C20AEF"/>
    <w:rsid w:val="00C2105A"/>
    <w:rsid w:val="00C22007"/>
    <w:rsid w:val="00C23E71"/>
    <w:rsid w:val="00C23FC3"/>
    <w:rsid w:val="00C32D57"/>
    <w:rsid w:val="00C36CFE"/>
    <w:rsid w:val="00C50A35"/>
    <w:rsid w:val="00C53DE4"/>
    <w:rsid w:val="00C53F72"/>
    <w:rsid w:val="00C61471"/>
    <w:rsid w:val="00C6565F"/>
    <w:rsid w:val="00C70172"/>
    <w:rsid w:val="00C74BE2"/>
    <w:rsid w:val="00C75913"/>
    <w:rsid w:val="00C81115"/>
    <w:rsid w:val="00C81E2F"/>
    <w:rsid w:val="00C842D5"/>
    <w:rsid w:val="00C85510"/>
    <w:rsid w:val="00C85DAA"/>
    <w:rsid w:val="00C87FCF"/>
    <w:rsid w:val="00C904C9"/>
    <w:rsid w:val="00C9316F"/>
    <w:rsid w:val="00C93373"/>
    <w:rsid w:val="00C952DD"/>
    <w:rsid w:val="00C953CC"/>
    <w:rsid w:val="00C95896"/>
    <w:rsid w:val="00CA2E28"/>
    <w:rsid w:val="00CA4F8B"/>
    <w:rsid w:val="00CA53BE"/>
    <w:rsid w:val="00CA60BC"/>
    <w:rsid w:val="00CA7C89"/>
    <w:rsid w:val="00CB4E6E"/>
    <w:rsid w:val="00CB72A3"/>
    <w:rsid w:val="00CB742A"/>
    <w:rsid w:val="00CC0086"/>
    <w:rsid w:val="00CC0389"/>
    <w:rsid w:val="00CD11A3"/>
    <w:rsid w:val="00CD1C13"/>
    <w:rsid w:val="00CD3179"/>
    <w:rsid w:val="00CD3EB7"/>
    <w:rsid w:val="00CD607E"/>
    <w:rsid w:val="00CD66A2"/>
    <w:rsid w:val="00CD6FA4"/>
    <w:rsid w:val="00CE5843"/>
    <w:rsid w:val="00CF0AE4"/>
    <w:rsid w:val="00D003AB"/>
    <w:rsid w:val="00D03368"/>
    <w:rsid w:val="00D04AB9"/>
    <w:rsid w:val="00D07BB7"/>
    <w:rsid w:val="00D07C1E"/>
    <w:rsid w:val="00D07CD3"/>
    <w:rsid w:val="00D12098"/>
    <w:rsid w:val="00D130B5"/>
    <w:rsid w:val="00D3470C"/>
    <w:rsid w:val="00D4120A"/>
    <w:rsid w:val="00D43249"/>
    <w:rsid w:val="00D44E8E"/>
    <w:rsid w:val="00D506D0"/>
    <w:rsid w:val="00D56646"/>
    <w:rsid w:val="00D617FF"/>
    <w:rsid w:val="00D621DA"/>
    <w:rsid w:val="00D6582B"/>
    <w:rsid w:val="00D677EE"/>
    <w:rsid w:val="00D71D86"/>
    <w:rsid w:val="00D72B36"/>
    <w:rsid w:val="00D74904"/>
    <w:rsid w:val="00D75BAC"/>
    <w:rsid w:val="00D81667"/>
    <w:rsid w:val="00D90C09"/>
    <w:rsid w:val="00DA42A5"/>
    <w:rsid w:val="00DB13B7"/>
    <w:rsid w:val="00DB1448"/>
    <w:rsid w:val="00DB33DE"/>
    <w:rsid w:val="00DB4522"/>
    <w:rsid w:val="00DB4BA0"/>
    <w:rsid w:val="00DC053C"/>
    <w:rsid w:val="00DD3F78"/>
    <w:rsid w:val="00DE3C33"/>
    <w:rsid w:val="00DF0D96"/>
    <w:rsid w:val="00DF26A7"/>
    <w:rsid w:val="00DF2F53"/>
    <w:rsid w:val="00E0235C"/>
    <w:rsid w:val="00E04659"/>
    <w:rsid w:val="00E07C89"/>
    <w:rsid w:val="00E17749"/>
    <w:rsid w:val="00E20AF9"/>
    <w:rsid w:val="00E2109C"/>
    <w:rsid w:val="00E227ED"/>
    <w:rsid w:val="00E250CC"/>
    <w:rsid w:val="00E30B13"/>
    <w:rsid w:val="00E35998"/>
    <w:rsid w:val="00E45F27"/>
    <w:rsid w:val="00E46F9A"/>
    <w:rsid w:val="00E47719"/>
    <w:rsid w:val="00E533AF"/>
    <w:rsid w:val="00E54ECC"/>
    <w:rsid w:val="00E60064"/>
    <w:rsid w:val="00E6043D"/>
    <w:rsid w:val="00E61076"/>
    <w:rsid w:val="00E613ED"/>
    <w:rsid w:val="00E62273"/>
    <w:rsid w:val="00E74F98"/>
    <w:rsid w:val="00E751A2"/>
    <w:rsid w:val="00E76D5D"/>
    <w:rsid w:val="00E778EF"/>
    <w:rsid w:val="00E80399"/>
    <w:rsid w:val="00E80460"/>
    <w:rsid w:val="00E82611"/>
    <w:rsid w:val="00E850A1"/>
    <w:rsid w:val="00E879C5"/>
    <w:rsid w:val="00E93531"/>
    <w:rsid w:val="00E9662A"/>
    <w:rsid w:val="00E9770F"/>
    <w:rsid w:val="00EA0829"/>
    <w:rsid w:val="00EA5EE7"/>
    <w:rsid w:val="00EB1932"/>
    <w:rsid w:val="00EB4620"/>
    <w:rsid w:val="00EB649A"/>
    <w:rsid w:val="00EC1647"/>
    <w:rsid w:val="00EC1760"/>
    <w:rsid w:val="00EC2AD0"/>
    <w:rsid w:val="00EC34BB"/>
    <w:rsid w:val="00EC4658"/>
    <w:rsid w:val="00ED1408"/>
    <w:rsid w:val="00ED1A29"/>
    <w:rsid w:val="00ED2003"/>
    <w:rsid w:val="00ED3188"/>
    <w:rsid w:val="00ED36B7"/>
    <w:rsid w:val="00ED6B3E"/>
    <w:rsid w:val="00EE533B"/>
    <w:rsid w:val="00EE5F0F"/>
    <w:rsid w:val="00EE618E"/>
    <w:rsid w:val="00EE7F8A"/>
    <w:rsid w:val="00EF2758"/>
    <w:rsid w:val="00EF5386"/>
    <w:rsid w:val="00EF70C2"/>
    <w:rsid w:val="00F00E21"/>
    <w:rsid w:val="00F0402B"/>
    <w:rsid w:val="00F042B7"/>
    <w:rsid w:val="00F11C10"/>
    <w:rsid w:val="00F16F19"/>
    <w:rsid w:val="00F21ADA"/>
    <w:rsid w:val="00F22E58"/>
    <w:rsid w:val="00F25B4C"/>
    <w:rsid w:val="00F3325C"/>
    <w:rsid w:val="00F3399C"/>
    <w:rsid w:val="00F34964"/>
    <w:rsid w:val="00F35B74"/>
    <w:rsid w:val="00F43487"/>
    <w:rsid w:val="00F461C1"/>
    <w:rsid w:val="00F520D0"/>
    <w:rsid w:val="00F60ED0"/>
    <w:rsid w:val="00F62579"/>
    <w:rsid w:val="00F653F7"/>
    <w:rsid w:val="00F716A7"/>
    <w:rsid w:val="00F77C6F"/>
    <w:rsid w:val="00F82C94"/>
    <w:rsid w:val="00F835EE"/>
    <w:rsid w:val="00F90B52"/>
    <w:rsid w:val="00F941D1"/>
    <w:rsid w:val="00FA31E1"/>
    <w:rsid w:val="00FA35D9"/>
    <w:rsid w:val="00FA3B32"/>
    <w:rsid w:val="00FA70AB"/>
    <w:rsid w:val="00FB1252"/>
    <w:rsid w:val="00FB29A0"/>
    <w:rsid w:val="00FB371E"/>
    <w:rsid w:val="00FB3A84"/>
    <w:rsid w:val="00FC37CE"/>
    <w:rsid w:val="00FC66AD"/>
    <w:rsid w:val="00FC69F5"/>
    <w:rsid w:val="00FC780A"/>
    <w:rsid w:val="00FD7D8D"/>
    <w:rsid w:val="00FE178B"/>
    <w:rsid w:val="00FE787C"/>
    <w:rsid w:val="00FF1325"/>
    <w:rsid w:val="00FF4900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4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CEFD-0681-487E-9EC6-7CF3B103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IRBIS</cp:lastModifiedBy>
  <cp:revision>3</cp:revision>
  <cp:lastPrinted>2015-02-17T08:42:00Z</cp:lastPrinted>
  <dcterms:created xsi:type="dcterms:W3CDTF">2015-03-24T09:15:00Z</dcterms:created>
  <dcterms:modified xsi:type="dcterms:W3CDTF">2015-03-24T09:25:00Z</dcterms:modified>
</cp:coreProperties>
</file>